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839577627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Государственное бюджетное про</w:t>
          </w:r>
          <w:r w:rsidR="0087333A" w:rsidRPr="005B2061">
            <w:rPr>
              <w:rFonts w:ascii="Times New Roman" w:hAnsi="Times New Roman" w:cs="Times New Roman"/>
              <w:b/>
              <w:sz w:val="28"/>
              <w:szCs w:val="28"/>
            </w:rPr>
            <w:t>фессиональное учреждение</w:t>
          </w:r>
        </w:p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 xml:space="preserve">Междуреченский </w:t>
          </w:r>
          <w:proofErr w:type="spellStart"/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горностроительный</w:t>
          </w:r>
          <w:proofErr w:type="spellEnd"/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 xml:space="preserve"> техникум</w:t>
          </w: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P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686163">
            <w:rPr>
              <w:rFonts w:ascii="Times New Roman" w:hAnsi="Times New Roman" w:cs="Times New Roman"/>
              <w:b/>
              <w:sz w:val="32"/>
              <w:szCs w:val="28"/>
            </w:rPr>
            <w:t xml:space="preserve">РАБОЧАЯ ПРОГРАММА </w:t>
          </w:r>
        </w:p>
        <w:p w:rsidR="00686163" w:rsidRDefault="005061C2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ПРОФЕССИОНАЛЬНОГО МОДУЛЯ</w:t>
          </w:r>
        </w:p>
        <w:p w:rsidR="005061C2" w:rsidRPr="005061C2" w:rsidRDefault="005061C2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___________________________________</w:t>
          </w:r>
        </w:p>
        <w:p w:rsidR="005061C2" w:rsidRDefault="005061C2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i/>
              <w:color w:val="0070C0"/>
              <w:szCs w:val="28"/>
            </w:rPr>
          </w:pPr>
          <w:r w:rsidRPr="005061C2">
            <w:rPr>
              <w:rFonts w:ascii="Times New Roman" w:hAnsi="Times New Roman" w:cs="Times New Roman"/>
              <w:i/>
              <w:color w:val="0070C0"/>
              <w:szCs w:val="28"/>
            </w:rPr>
            <w:t>название модуля (все буквы заглавные)</w:t>
          </w:r>
        </w:p>
        <w:p w:rsidR="005061C2" w:rsidRPr="005061C2" w:rsidRDefault="005061C2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061C2">
            <w:rPr>
              <w:rFonts w:ascii="Times New Roman" w:hAnsi="Times New Roman" w:cs="Times New Roman"/>
              <w:sz w:val="28"/>
              <w:szCs w:val="28"/>
            </w:rPr>
            <w:t>по специальности / профессии</w:t>
          </w:r>
        </w:p>
        <w:sdt>
          <w:sdtPr>
            <w:rPr>
              <w:rFonts w:ascii="Times New Roman" w:hAnsi="Times New Roman" w:cs="Times New Roman"/>
              <w:b/>
              <w:sz w:val="32"/>
              <w:szCs w:val="28"/>
            </w:rPr>
            <w:alias w:val="код и наименование специальности/профессии"/>
            <w:tag w:val="код специальности"/>
            <w:id w:val="574636143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21.02.15 Открытые горные работы" w:value="21.02.15 Открытые горные работы"/>
  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  <w:listItem w:displayText="21.02.14 Маркшейдерское дело" w:value="21.02.14 Маркшейдерское дело"/>
              <w:listItem w:displayText="21.02.18 Обогащение полезных ископаемых" w:value="21.02.18 Обогащение полезных ископаемых"/>
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<w:listItem w:displayText="09.02.01 Компьютерные системы и комплексы" w:value="09.02.01 Компьютерные системы и комплексы"/>
              <w:listItem w:displayText="23.01.06 Машинист дорожных и строительных машин" w:value="23.01.06 Машинист дорожных и строительных машин"/>
              <w:listItem w:displayText="21.01.15 Электрослесарь подземный" w:value="21.01.15 Электрослесарь подземный"/>
              <w:listItem w:displayText="21.01.10 Ремонтник горного оборудования" w:value="21.01.10 Ремонтник горного оборудования"/>
            </w:comboBox>
          </w:sdtPr>
          <w:sdtContent>
            <w:p w:rsidR="00686163" w:rsidRDefault="00671243" w:rsidP="00BA098B">
              <w:pPr>
                <w:spacing w:after="0" w:line="360" w:lineRule="auto"/>
                <w:jc w:val="center"/>
                <w:rPr>
                  <w:rFonts w:ascii="Times New Roman" w:hAnsi="Times New Roman" w:cs="Times New Roman"/>
                  <w:b/>
                  <w:sz w:val="32"/>
                  <w:szCs w:val="28"/>
                </w:rPr>
              </w:pPr>
              <w:r w:rsidRPr="00092248">
                <w:rPr>
                  <w:rStyle w:val="a5"/>
                </w:rPr>
                <w:t>Выберите элемент.</w:t>
              </w:r>
            </w:p>
          </w:sdtContent>
        </w:sdt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623488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D4C6A">
            <w:rPr>
              <w:rFonts w:ascii="Times New Roman" w:hAnsi="Times New Roman" w:cs="Times New Roman"/>
              <w:sz w:val="28"/>
              <w:szCs w:val="28"/>
            </w:rPr>
            <w:t xml:space="preserve">Междуреченск,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год"/>
              <w:tag w:val="год"/>
              <w:id w:val="-2095930996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</w:comboBox>
            </w:sdtPr>
            <w:sdtContent>
              <w:r w:rsidR="00623488" w:rsidRPr="00092248">
                <w:rPr>
                  <w:rStyle w:val="a5"/>
                </w:rPr>
                <w:t>Выберите элемент.</w:t>
              </w:r>
            </w:sdtContent>
          </w:sdt>
        </w:p>
        <w:p w:rsidR="00AD4C6A" w:rsidRP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9356" w:type="dxa"/>
            <w:tblLayout w:type="fixed"/>
            <w:tblLook w:val="0000" w:firstRow="0" w:lastRow="0" w:firstColumn="0" w:lastColumn="0" w:noHBand="0" w:noVBand="0"/>
          </w:tblPr>
          <w:tblGrid>
            <w:gridCol w:w="4536"/>
            <w:gridCol w:w="4820"/>
          </w:tblGrid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 xml:space="preserve">Рассмотрена </w:t>
                </w:r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ЦМК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выбор ЦМК"/>
                    <w:tag w:val="выбор ЦМК"/>
                    <w:id w:val="322321740"/>
                    <w:placeholder>
                      <w:docPart w:val="DefaultPlaceholder_1081868575"/>
                    </w:placeholder>
                    <w:comboBox>
                      <w:listItem w:value="Выберите элемент."/>
                      <w:listItem w:displayText="гуманитарных общеобразовательных дисциплин" w:value="гуманитарных общеобразовательных дисциплин"/>
                      <w:listItem w:displayText="транспортно-строительных дисциплин" w:value="транспортно-строительных дисциплин"/>
                      <w:listItem w:displayText="горных дисциплин" w:value="горных дисциплин"/>
                      <w:listItem w:displayText="горных (поземных) дисциплин" w:value="горных (поземных) дисциплин"/>
                      <w:listItem w:displayText="естественнонаучных дисциплин" w:value="естественнонаучных дисциплин"/>
                      <w:listItem w:displayText="общепрофессиональных дисциплин" w:value="общепрофессиональных дисциплин"/>
                    </w:comboBox>
                  </w:sdtPr>
                  <w:sdtContent>
                    <w:r w:rsidR="000541E4" w:rsidRPr="00DC64C4">
                      <w:rPr>
                        <w:rFonts w:ascii="Times New Roman" w:hAnsi="Times New Roman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Протокол №</w:t>
                </w:r>
                <w:r w:rsidR="000541E4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номер протокола"/>
                    <w:tag w:val="номер протокола"/>
                    <w:id w:val="-41262918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</w:comboBox>
                  </w:sdtPr>
                  <w:sdtContent>
                    <w:r w:rsidR="000541E4" w:rsidRPr="005B2061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от 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1944569996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»  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796284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-96800772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Председатель ЦМК____________/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председатель ЦМК"/>
                    <w:tag w:val="председатель ЦМК"/>
                    <w:id w:val="60616091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С.Ю. Погорелова" w:value="С.Ю. Погорелова"/>
                      <w:listItem w:displayText="В.В. Шилкина" w:value="В.В. Шилкина"/>
                      <w:listItem w:displayText="Е.Н. Регутова" w:value="Е.Н. Регутова"/>
                      <w:listItem w:displayText="Д.М. Ковалев" w:value="Д.М. Ковалев"/>
                      <w:listItem w:displayText="Л.П. Колмогорова" w:value="Л.П. Колмогорова"/>
                      <w:listItem w:displayText="М.Н. Середина" w:value="М.Н. Середина"/>
                    </w:comboBox>
                  </w:sdtPr>
                  <w:sdtContent>
                    <w:r w:rsidR="002B132E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/</w:t>
                </w:r>
              </w:p>
            </w:tc>
            <w:tc>
              <w:tcPr>
                <w:tcW w:w="4820" w:type="dxa"/>
              </w:tcPr>
              <w:p w:rsidR="005061C2" w:rsidRPr="00DC64C4" w:rsidRDefault="005061C2" w:rsidP="005061C2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У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ТВЕРЖДЕНА</w:t>
                </w:r>
              </w:p>
              <w:p w:rsidR="005061C2" w:rsidRPr="00DC64C4" w:rsidRDefault="005061C2" w:rsidP="005061C2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Заместитель директора по УМР</w:t>
                </w:r>
              </w:p>
              <w:p w:rsidR="005061C2" w:rsidRPr="00DC64C4" w:rsidRDefault="005061C2" w:rsidP="005061C2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_________________</w:t>
                </w:r>
                <w:proofErr w:type="gramStart"/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_  Н.В.</w:t>
                </w:r>
                <w:proofErr w:type="gramEnd"/>
                <w:r w:rsidRPr="005061C2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Титова </w:t>
                </w:r>
              </w:p>
              <w:p w:rsidR="00AD4C6A" w:rsidRPr="00DC64C4" w:rsidRDefault="005061C2" w:rsidP="005061C2">
                <w:pPr>
                  <w:spacing w:after="0" w:line="26" w:lineRule="atLeast"/>
                  <w:ind w:left="-3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-1961947850"/>
                    <w:placeholder>
                      <w:docPart w:val="1B265F9FFAC54F7083CF8C21250C1213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Content>
                    <w:r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»  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16672468"/>
                    <w:placeholder>
                      <w:docPart w:val="1B265F9FFAC54F7083CF8C21250C1213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Content>
                    <w:r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920140677"/>
                    <w:placeholder>
                      <w:docPart w:val="1B265F9FFAC54F7083CF8C21250C1213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Content>
                    <w:r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</w:tc>
          </w:tr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2B132E">
                <w:pPr>
                  <w:snapToGrid w:val="0"/>
                  <w:ind w:left="-108"/>
                  <w:rPr>
                    <w:bCs/>
                    <w:i/>
                    <w:sz w:val="28"/>
                    <w:szCs w:val="28"/>
                  </w:rPr>
                </w:pPr>
              </w:p>
            </w:tc>
            <w:tc>
              <w:tcPr>
                <w:tcW w:w="4820" w:type="dxa"/>
              </w:tcPr>
              <w:p w:rsidR="00AD4C6A" w:rsidRPr="00DC64C4" w:rsidRDefault="002B132E" w:rsidP="009658B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-3"/>
                  <w:rPr>
                    <w:bCs/>
                    <w:sz w:val="28"/>
                    <w:szCs w:val="28"/>
                  </w:rPr>
                </w:pPr>
                <w:r w:rsidRPr="00DC64C4">
                  <w:rPr>
                    <w:bCs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5061C2" w:rsidRPr="00B53B53" w:rsidRDefault="005061C2" w:rsidP="005061C2">
          <w:pPr>
            <w:spacing w:line="240" w:lineRule="auto"/>
            <w:jc w:val="both"/>
            <w:rPr>
              <w:rFonts w:ascii="Times New Roman" w:eastAsia="Calibri" w:hAnsi="Times New Roman" w:cs="Times New Roman"/>
            </w:rPr>
          </w:pPr>
          <w:r w:rsidRPr="00B53B53">
            <w:rPr>
              <w:rFonts w:ascii="Times New Roman" w:eastAsia="Calibri" w:hAnsi="Times New Roman" w:cs="Times New Roman"/>
            </w:rPr>
            <w:t>Рабочая программа профессионального модуля ____________________________________________</w:t>
          </w:r>
        </w:p>
        <w:p w:rsidR="005061C2" w:rsidRPr="00B53B53" w:rsidRDefault="005061C2" w:rsidP="005061C2">
          <w:pPr>
            <w:spacing w:line="240" w:lineRule="auto"/>
            <w:jc w:val="both"/>
            <w:rPr>
              <w:rFonts w:ascii="Times New Roman" w:eastAsia="Calibri" w:hAnsi="Times New Roman" w:cs="Times New Roman"/>
            </w:rPr>
          </w:pPr>
          <w:r w:rsidRPr="00B53B53">
            <w:rPr>
              <w:rFonts w:ascii="Times New Roman" w:eastAsia="Calibri" w:hAnsi="Times New Roman" w:cs="Times New Roman"/>
              <w:vertAlign w:val="superscript"/>
            </w:rPr>
            <w:t>(наименование профессионального модуля)</w:t>
          </w:r>
          <w:r w:rsidRPr="00B53B53">
            <w:rPr>
              <w:rFonts w:ascii="Times New Roman" w:eastAsia="Calibri" w:hAnsi="Times New Roman" w:cs="Times New Roman"/>
            </w:rPr>
            <w:t xml:space="preserve">                         разработана на основе Федерального государственного образовательного стандарта среднего профессионального образования по  ( программе подготовки специалиста среднего звена</w:t>
          </w:r>
          <w:r w:rsidRPr="00B53B53">
            <w:rPr>
              <w:rFonts w:ascii="Times New Roman" w:eastAsia="Calibri" w:hAnsi="Times New Roman" w:cs="Times New Roman"/>
              <w:b/>
            </w:rPr>
            <w:t>________________________</w:t>
          </w:r>
          <w:r w:rsidRPr="00B53B53">
            <w:rPr>
              <w:rFonts w:ascii="Times New Roman" w:eastAsia="Calibri" w:hAnsi="Times New Roman" w:cs="Times New Roman"/>
            </w:rPr>
            <w:t>, входящей в состав укрупненной группы специальностей</w:t>
          </w:r>
          <w:r w:rsidRPr="00B53B53">
            <w:rPr>
              <w:rFonts w:ascii="Times New Roman" w:eastAsia="Calibri" w:hAnsi="Times New Roman" w:cs="Times New Roman"/>
              <w:b/>
            </w:rPr>
            <w:t>_______________________________</w:t>
          </w:r>
          <w:r w:rsidRPr="00B53B53">
            <w:rPr>
              <w:rFonts w:ascii="Times New Roman" w:eastAsia="Calibri" w:hAnsi="Times New Roman" w:cs="Times New Roman"/>
            </w:rPr>
            <w:t xml:space="preserve">, утвержденного Приказом Министерства образования и науки Российской Федерации  ______________________________) или (программе подготовки квалифицированных рабочих, служащих   по профессии </w:t>
          </w:r>
          <w:r w:rsidRPr="00B53B53">
            <w:rPr>
              <w:rFonts w:ascii="Times New Roman" w:eastAsia="Calibri" w:hAnsi="Times New Roman" w:cs="Times New Roman"/>
              <w:b/>
            </w:rPr>
            <w:t>43.01.09 Повар, кондитер</w:t>
          </w:r>
          <w:r w:rsidRPr="00B53B53">
            <w:rPr>
              <w:rFonts w:ascii="Times New Roman" w:eastAsia="Calibri" w:hAnsi="Times New Roman" w:cs="Times New Roman"/>
            </w:rPr>
            <w:t xml:space="preserve">, входящей в состав укрупненной группы профессий </w:t>
          </w:r>
          <w:r w:rsidRPr="00B53B53">
            <w:rPr>
              <w:rFonts w:ascii="Times New Roman" w:eastAsia="Calibri" w:hAnsi="Times New Roman" w:cs="Times New Roman"/>
              <w:b/>
            </w:rPr>
            <w:t>43.00.00 Сервис и туризм</w:t>
          </w:r>
          <w:r w:rsidRPr="00B53B53">
            <w:rPr>
              <w:rFonts w:ascii="Times New Roman" w:eastAsia="Calibri" w:hAnsi="Times New Roman" w:cs="Times New Roman"/>
            </w:rPr>
            <w:t xml:space="preserve">, утвержденного Приказом Министерства образования и науки Российской Федерации  от 09 декабря </w:t>
          </w:r>
          <w:smartTag w:uri="urn:schemas-microsoft-com:office:smarttags" w:element="metricconverter">
            <w:smartTagPr>
              <w:attr w:name="ProductID" w:val="2016 г"/>
            </w:smartTagPr>
            <w:r w:rsidRPr="00B53B53">
              <w:rPr>
                <w:rFonts w:ascii="Times New Roman" w:eastAsia="Calibri" w:hAnsi="Times New Roman" w:cs="Times New Roman"/>
              </w:rPr>
              <w:t>2016 г</w:t>
            </w:r>
          </w:smartTag>
          <w:r w:rsidRPr="00B53B53">
            <w:rPr>
              <w:rFonts w:ascii="Times New Roman" w:eastAsia="Calibri" w:hAnsi="Times New Roman" w:cs="Times New Roman"/>
            </w:rPr>
            <w:t>.  № 1569)</w:t>
          </w:r>
        </w:p>
        <w:p w:rsidR="00686163" w:rsidRDefault="00686163" w:rsidP="00AD4C6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061C2" w:rsidRPr="005061C2" w:rsidRDefault="005061C2" w:rsidP="00AD4C6A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61C2">
            <w:rPr>
              <w:rFonts w:ascii="Times New Roman" w:hAnsi="Times New Roman" w:cs="Times New Roman"/>
              <w:b/>
              <w:sz w:val="28"/>
              <w:szCs w:val="28"/>
            </w:rPr>
            <w:t>СОГЛАСОВАНО</w:t>
          </w:r>
        </w:p>
        <w:p w:rsidR="005061C2" w:rsidRDefault="005061C2" w:rsidP="00AD4C6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Методическим советом ГБПОУ МГСТ</w:t>
          </w:r>
        </w:p>
        <w:p w:rsidR="005061C2" w:rsidRPr="00DC64C4" w:rsidRDefault="005061C2" w:rsidP="005061C2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Протокол №</w:t>
          </w:r>
          <w:r w:rsidRPr="005061C2">
            <w:rPr>
              <w:rFonts w:ascii="Times New Roman" w:hAnsi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sz w:val="28"/>
                <w:szCs w:val="28"/>
              </w:rPr>
              <w:alias w:val="номер протокола"/>
              <w:tag w:val="номер протокола"/>
              <w:id w:val="510496280"/>
              <w:placeholder>
                <w:docPart w:val="0B411486E6F54C62B963DA96A3C5049F"/>
              </w:placeholder>
              <w:showingPlcHdr/>
              <w:comboBox>
                <w:listItem w:value="Выберите элемент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comboBox>
            </w:sdtPr>
            <w:sdtContent>
              <w:r w:rsidRPr="005B2061">
                <w:rPr>
                  <w:rStyle w:val="a5"/>
                  <w:sz w:val="28"/>
                  <w:szCs w:val="28"/>
                </w:rPr>
                <w:t>Выберите элемент.</w:t>
              </w:r>
            </w:sdtContent>
          </w:sdt>
          <w:r w:rsidRPr="00DC64C4">
            <w:rPr>
              <w:rFonts w:ascii="Times New Roman" w:hAnsi="Times New Roman"/>
              <w:sz w:val="28"/>
              <w:szCs w:val="28"/>
            </w:rPr>
            <w:t xml:space="preserve"> от «</w:t>
          </w:r>
          <w:sdt>
            <w:sdtPr>
              <w:rPr>
                <w:rFonts w:ascii="Times New Roman" w:hAnsi="Times New Roman"/>
                <w:sz w:val="28"/>
                <w:szCs w:val="28"/>
              </w:rPr>
              <w:alias w:val="число"/>
              <w:tag w:val="число"/>
              <w:id w:val="-1752118991"/>
              <w:placeholder>
                <w:docPart w:val="0B411486E6F54C62B963DA96A3C5049F"/>
              </w:placeholder>
              <w:showingPlcHdr/>
              <w:comboBox>
                <w:listItem w:value="Выберите элемент."/>
                <w:listItem w:displayText="01" w:value="01"/>
                <w:listItem w:displayText="02" w:value="02"/>
                <w:listItem w:displayText="03" w:value="03"/>
                <w:listItem w:displayText="04" w:value="04"/>
                <w:listItem w:displayText="05" w:value="05"/>
                <w:listItem w:displayText="06" w:value="06"/>
                <w:listItem w:displayText="07" w:value="07"/>
                <w:listItem w:displayText="08" w:value="08"/>
                <w:listItem w:displayText="09" w:value="0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Content>
              <w:r w:rsidRPr="00DC64C4">
                <w:rPr>
                  <w:rStyle w:val="a5"/>
                  <w:sz w:val="28"/>
                  <w:szCs w:val="28"/>
                </w:rPr>
                <w:t>Выберите элемент.</w:t>
              </w:r>
            </w:sdtContent>
          </w:sdt>
          <w:r w:rsidRPr="00DC64C4">
            <w:rPr>
              <w:rFonts w:ascii="Times New Roman" w:hAnsi="Times New Roman"/>
              <w:sz w:val="28"/>
              <w:szCs w:val="28"/>
            </w:rPr>
            <w:t xml:space="preserve">»   </w:t>
          </w:r>
          <w:sdt>
            <w:sdtPr>
              <w:rPr>
                <w:rFonts w:ascii="Times New Roman" w:hAnsi="Times New Roman"/>
                <w:sz w:val="28"/>
                <w:szCs w:val="28"/>
              </w:rPr>
              <w:alias w:val="месяц"/>
              <w:tag w:val="месяц"/>
              <w:id w:val="-905683984"/>
              <w:placeholder>
                <w:docPart w:val="0B411486E6F54C62B963DA96A3C5049F"/>
              </w:placeholder>
              <w:showingPlcHdr/>
              <w:comboBox>
                <w:listItem w:value="Выберите элемент."/>
                <w:listItem w:displayText="августа" w:value="августа"/>
                <w:listItem w:displayText="сентября" w:value="сентября"/>
              </w:comboBox>
            </w:sdtPr>
            <w:sdtContent>
              <w:r w:rsidRPr="00DC64C4">
                <w:rPr>
                  <w:rStyle w:val="a5"/>
                  <w:sz w:val="28"/>
                  <w:szCs w:val="28"/>
                </w:rPr>
                <w:t>Выберите элемент.</w:t>
              </w:r>
            </w:sdtContent>
          </w:sdt>
          <w:sdt>
            <w:sdtPr>
              <w:rPr>
                <w:rFonts w:ascii="Times New Roman" w:hAnsi="Times New Roman"/>
                <w:sz w:val="28"/>
                <w:szCs w:val="28"/>
              </w:rPr>
              <w:alias w:val="год"/>
              <w:tag w:val="год"/>
              <w:id w:val="1816525260"/>
              <w:placeholder>
                <w:docPart w:val="0B411486E6F54C62B963DA96A3C5049F"/>
              </w:placeholder>
              <w:showingPlcHdr/>
              <w:comboBox>
                <w:listItem w:value="Выберите элемент."/>
                <w:listItem w:displayText="2018г." w:value="2018г."/>
                <w:listItem w:displayText="2019г." w:value="2019г."/>
                <w:listItem w:displayText="2020г." w:value="2020г."/>
                <w:listItem w:displayText="2021г." w:value="2021г."/>
                <w:listItem w:displayText="2022г." w:value="2022г."/>
              </w:comboBox>
            </w:sdtPr>
            <w:sdtContent>
              <w:r w:rsidRPr="00DC64C4">
                <w:rPr>
                  <w:rStyle w:val="a5"/>
                  <w:sz w:val="28"/>
                  <w:szCs w:val="28"/>
                </w:rPr>
                <w:t>Выберите элемент.</w:t>
              </w:r>
            </w:sdtContent>
          </w:sdt>
        </w:p>
        <w:p w:rsidR="005061C2" w:rsidRPr="005061C2" w:rsidRDefault="005061C2" w:rsidP="00AD4C6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A098B" w:rsidRPr="00DC64C4" w:rsidRDefault="00623488" w:rsidP="00BA098B">
          <w:pPr>
            <w:spacing w:after="0" w:line="360" w:lineRule="auto"/>
            <w:rPr>
              <w:sz w:val="28"/>
              <w:szCs w:val="28"/>
            </w:rPr>
          </w:pPr>
        </w:p>
      </w:sdtContent>
    </w:sdt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b/>
          <w:sz w:val="28"/>
          <w:szCs w:val="28"/>
        </w:rPr>
        <w:t>Организация – разработчик: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Междуреченский </w:t>
      </w:r>
      <w:proofErr w:type="spellStart"/>
      <w:r w:rsidRPr="00DC64C4">
        <w:rPr>
          <w:rFonts w:ascii="Times New Roman" w:hAnsi="Times New Roman"/>
          <w:sz w:val="28"/>
          <w:szCs w:val="28"/>
        </w:rPr>
        <w:t>горностроительный</w:t>
      </w:r>
      <w:proofErr w:type="spellEnd"/>
      <w:r w:rsidRPr="00DC64C4">
        <w:rPr>
          <w:rFonts w:ascii="Times New Roman" w:hAnsi="Times New Roman"/>
          <w:sz w:val="28"/>
          <w:szCs w:val="28"/>
        </w:rPr>
        <w:t xml:space="preserve"> техникум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5061C2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</w:t>
      </w:r>
      <w:r w:rsidR="00DC64C4" w:rsidRPr="00DC64C4">
        <w:rPr>
          <w:rFonts w:ascii="Times New Roman" w:hAnsi="Times New Roman"/>
          <w:b/>
          <w:sz w:val="28"/>
          <w:szCs w:val="28"/>
        </w:rPr>
        <w:t>: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64C4">
        <w:rPr>
          <w:rFonts w:ascii="Times New Roman" w:hAnsi="Times New Roman"/>
          <w:sz w:val="28"/>
          <w:szCs w:val="28"/>
        </w:rPr>
        <w:t>И.О.Фамилия</w:t>
      </w:r>
      <w:proofErr w:type="spellEnd"/>
      <w:r w:rsidRPr="00DC64C4">
        <w:rPr>
          <w:rFonts w:ascii="Times New Roman" w:hAnsi="Times New Roman"/>
          <w:sz w:val="28"/>
          <w:szCs w:val="28"/>
        </w:rPr>
        <w:t xml:space="preserve">, преподаватель </w:t>
      </w:r>
      <w:sdt>
        <w:sdtPr>
          <w:rPr>
            <w:rFonts w:ascii="Times New Roman" w:hAnsi="Times New Roman"/>
            <w:sz w:val="28"/>
            <w:szCs w:val="28"/>
          </w:rPr>
          <w:alias w:val="категория"/>
          <w:tag w:val="категория"/>
          <w:id w:val="-109434760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ервой квалификационной категории" w:value="первой квалификационной категории"/>
            <w:listItem w:displayText="высшей квалификационной категории" w:value="высшей квалификационной категории"/>
          </w:comboBox>
        </w:sdtPr>
        <w:sdtContent>
          <w:r w:rsidR="005B2061" w:rsidRPr="00092248">
            <w:rPr>
              <w:rStyle w:val="a5"/>
            </w:rPr>
            <w:t>Выберите элемент.</w:t>
          </w:r>
        </w:sdtContent>
      </w:sdt>
    </w:p>
    <w:p w:rsidR="005061C2" w:rsidRPr="00DC64C4" w:rsidRDefault="005061C2" w:rsidP="005061C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64C4">
        <w:rPr>
          <w:rFonts w:ascii="Times New Roman" w:hAnsi="Times New Roman"/>
          <w:sz w:val="28"/>
          <w:szCs w:val="28"/>
        </w:rPr>
        <w:t>И.О.Фамилия</w:t>
      </w:r>
      <w:proofErr w:type="spellEnd"/>
      <w:r w:rsidRPr="00DC64C4">
        <w:rPr>
          <w:rFonts w:ascii="Times New Roman" w:hAnsi="Times New Roman"/>
          <w:sz w:val="28"/>
          <w:szCs w:val="28"/>
        </w:rPr>
        <w:t xml:space="preserve">, преподаватель </w:t>
      </w:r>
      <w:sdt>
        <w:sdtPr>
          <w:rPr>
            <w:rFonts w:ascii="Times New Roman" w:hAnsi="Times New Roman"/>
            <w:sz w:val="28"/>
            <w:szCs w:val="28"/>
          </w:rPr>
          <w:alias w:val="категория"/>
          <w:tag w:val="категория"/>
          <w:id w:val="-965425579"/>
          <w:placeholder>
            <w:docPart w:val="2CADBD84F4724B80A1728739BFB996E2"/>
          </w:placeholder>
          <w:showingPlcHdr/>
          <w:comboBox>
            <w:listItem w:value="Выберите элемент."/>
            <w:listItem w:displayText="первой квалификационной категории" w:value="первой квалификационной категории"/>
            <w:listItem w:displayText="высшей квалификационной категории" w:value="высшей квалификационной категории"/>
          </w:comboBox>
        </w:sdtPr>
        <w:sdtContent>
          <w:r w:rsidRPr="00092248">
            <w:rPr>
              <w:rStyle w:val="a5"/>
            </w:rPr>
            <w:t>Выберите элемент.</w:t>
          </w:r>
        </w:sdtContent>
      </w:sdt>
    </w:p>
    <w:p w:rsid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5061C2" w:rsidRDefault="005061C2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5061C2" w:rsidRDefault="005061C2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5061C2" w:rsidRPr="00DC64C4" w:rsidRDefault="005061C2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658B5" w:rsidRDefault="005061C2" w:rsidP="005061C2">
      <w:pPr>
        <w:spacing w:after="0" w:line="360" w:lineRule="auto"/>
        <w:ind w:left="851"/>
        <w:rPr>
          <w:sz w:val="28"/>
          <w:szCs w:val="28"/>
        </w:rPr>
      </w:pPr>
      <w:r w:rsidRPr="005061C2">
        <w:rPr>
          <w:rFonts w:ascii="Times New Roman" w:hAnsi="Times New Roman" w:cs="Times New Roman"/>
          <w:szCs w:val="28"/>
        </w:rPr>
        <w:t>М.П.</w:t>
      </w:r>
    </w:p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1"/>
        <w:gridCol w:w="8080"/>
        <w:gridCol w:w="1080"/>
      </w:tblGrid>
      <w:tr w:rsidR="009658B5" w:rsidRPr="0064740B" w:rsidTr="00915B03">
        <w:tc>
          <w:tcPr>
            <w:tcW w:w="531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9658B5" w:rsidRPr="00C46A9D" w:rsidRDefault="005061C2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ПРОФЕССИОНАЛЬНОГО МОДУЛЯ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9658B5" w:rsidRPr="00C46A9D" w:rsidRDefault="005061C2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465169" w:rsidRDefault="009658B5" w:rsidP="009658B5">
            <w:pPr>
              <w:keepNext/>
              <w:numPr>
                <w:ilvl w:val="0"/>
                <w:numId w:val="1"/>
              </w:numPr>
              <w:tabs>
                <w:tab w:val="left" w:pos="792"/>
              </w:tabs>
              <w:autoSpaceDE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9658B5" w:rsidRPr="00C46A9D" w:rsidRDefault="005061C2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keepNext/>
              <w:numPr>
                <w:ilvl w:val="0"/>
                <w:numId w:val="1"/>
              </w:numPr>
              <w:tabs>
                <w:tab w:val="left" w:pos="792"/>
              </w:tabs>
              <w:autoSpaceDE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9658B5" w:rsidRPr="00C46A9D" w:rsidRDefault="005061C2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5061C2" w:rsidP="009658B5">
            <w:pPr>
              <w:tabs>
                <w:tab w:val="left" w:pos="79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:rsidR="009658B5" w:rsidRPr="00C46A9D" w:rsidRDefault="005061C2" w:rsidP="009658B5">
            <w:pPr>
              <w:tabs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9658B5" w:rsidRPr="0064740B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5" w:rsidRDefault="00965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58B5" w:rsidRDefault="009658B5" w:rsidP="00623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061C2">
        <w:rPr>
          <w:rFonts w:ascii="Times New Roman" w:hAnsi="Times New Roman" w:cs="Times New Roman"/>
          <w:b/>
          <w:sz w:val="24"/>
          <w:szCs w:val="24"/>
        </w:rPr>
        <w:t>ПАСПОРТ РАБОЧЕЙ ПРОГРАММЫ ПРОФЕССИОНАЛЬНОГО МОДУЛЯ</w:t>
      </w:r>
    </w:p>
    <w:p w:rsidR="005061C2" w:rsidRDefault="005061C2" w:rsidP="006234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061C2" w:rsidRPr="00135FD3" w:rsidRDefault="00623488" w:rsidP="006234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88">
        <w:rPr>
          <w:rFonts w:ascii="Times New Roman" w:hAnsi="Times New Roman" w:cs="Times New Roman"/>
          <w:i/>
          <w:sz w:val="24"/>
          <w:szCs w:val="24"/>
        </w:rPr>
        <w:t>название программы профессионального модуля</w:t>
      </w:r>
    </w:p>
    <w:p w:rsidR="009658B5" w:rsidRPr="00135FD3" w:rsidRDefault="009658B5" w:rsidP="006234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23488" w:rsidRPr="00623488" w:rsidRDefault="00623488" w:rsidP="0062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и наименование специальности/профессии"/>
          <w:tag w:val="код специальности"/>
          <w:id w:val="2019878780"/>
          <w:placeholder>
            <w:docPart w:val="AAFA1D6DA1F744668AFD2D17A17866B8"/>
          </w:placeholder>
          <w:comboBox>
            <w:listItem w:value="Выберите элемент."/>
            <w:listItem w:displayText="21.02.15 Открытые горные работы" w:value="21.02.15 Открытые горные работы"/>
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<w:listItem w:displayText="21.02.14 Маркшейдерское дело" w:value="21.02.14 Маркшейдерское дело"/>
            <w:listItem w:displayText="21.02.18 Обогащение полезных ископаемых" w:value="21.02.18 Обогащение полезных ископаемых"/>
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<w:listItem w:displayText="09.02.01 Компьютерные системы и комплексы" w:value="09.02.01 Компьютерные системы и комплексы"/>
            <w:listItem w:displayText="23.01.06 Машинист дорожных и строительных машин" w:value="23.01.06 Машинист дорожных и строительных машин"/>
            <w:listItem w:displayText="21.01.15 Электрослесарь подземный" w:value="21.01.15 Электрослесарь подземный"/>
            <w:listItem w:displayText="21.01.10 Ремонтник горного оборудования" w:value="21.01.10 Ремонтник горного оборудования"/>
          </w:comboBox>
        </w:sdtPr>
        <w:sdtContent>
          <w:r w:rsidRPr="00623488">
            <w:rPr>
              <w:rFonts w:ascii="Times New Roman" w:hAnsi="Times New Roman" w:cs="Times New Roman"/>
              <w:sz w:val="24"/>
              <w:szCs w:val="24"/>
            </w:rPr>
            <w:t>21.02.15 Открытые горные работы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623488" w:rsidRPr="00B53B53" w:rsidRDefault="00623488" w:rsidP="0062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34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53B53">
        <w:rPr>
          <w:rFonts w:ascii="Times New Roman" w:eastAsia="Calibri" w:hAnsi="Times New Roman" w:cs="Times New Roman"/>
          <w:i/>
          <w:sz w:val="24"/>
          <w:szCs w:val="24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623488" w:rsidRPr="00B53B53" w:rsidRDefault="00623488" w:rsidP="0062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623488" w:rsidRPr="00B53B53" w:rsidRDefault="00623488" w:rsidP="0062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>указывается вид профессиональной деятельности в соответствии с ФГОС по специальностям / профессиям, перечисленными в п. 1.</w:t>
      </w:r>
    </w:p>
    <w:p w:rsidR="00623488" w:rsidRPr="00B53B53" w:rsidRDefault="00623488" w:rsidP="0062348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488" w:rsidRPr="00B53B53" w:rsidRDefault="00623488" w:rsidP="0062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>указываются профессиональные компетенции в соответствии с ФГОС по специальностям / профессиям, перечисленными в п. 1.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может быть использована________________________________________________________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>указать уровень образования: основное общее, среднее (полное) общее, профессиональное образование и др.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>указать опыт работы: тип предприятия, должности, стаж и др.</w:t>
      </w:r>
    </w:p>
    <w:p w:rsidR="00623488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 xml:space="preserve">иметь практический </w:t>
      </w:r>
      <w:proofErr w:type="gramStart"/>
      <w:r w:rsidRPr="00B53B53">
        <w:rPr>
          <w:rFonts w:ascii="Times New Roman" w:eastAsia="Calibri" w:hAnsi="Times New Roman" w:cs="Times New Roman"/>
          <w:b/>
          <w:sz w:val="24"/>
          <w:szCs w:val="24"/>
        </w:rPr>
        <w:t>опыт:</w:t>
      </w:r>
      <w:r w:rsidRPr="00B53B53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B53B53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B53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B53B53">
        <w:rPr>
          <w:rFonts w:ascii="Times New Roman" w:eastAsia="Calibri" w:hAnsi="Times New Roman" w:cs="Times New Roman"/>
          <w:i/>
          <w:sz w:val="24"/>
          <w:szCs w:val="24"/>
        </w:rPr>
        <w:t>ФГОСами</w:t>
      </w:r>
      <w:proofErr w:type="spellEnd"/>
      <w:r w:rsidRPr="00B53B53">
        <w:rPr>
          <w:rFonts w:ascii="Times New Roman" w:eastAsia="Calibri" w:hAnsi="Times New Roman" w:cs="Times New Roman"/>
          <w:i/>
          <w:sz w:val="24"/>
          <w:szCs w:val="24"/>
        </w:rPr>
        <w:t xml:space="preserve"> по специальностям / профессиям, перечисленными в п. 1.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всего – _________ часов, в том числе: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– _______ часов, включая: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– _____ часов;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– ______ часов;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– ______ часов.</w:t>
      </w:r>
    </w:p>
    <w:p w:rsidR="00623488" w:rsidRPr="00623488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3B53">
        <w:rPr>
          <w:rFonts w:ascii="Times New Roman" w:eastAsia="Times New Roman" w:hAnsi="Times New Roman" w:cs="Times New Roman"/>
          <w:bCs/>
          <w:caps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Pr="0062348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результаты освоения ПРОФЕССИОНАЛЬНОГО МОДУЛЯ </w:t>
      </w:r>
    </w:p>
    <w:p w:rsidR="00623488" w:rsidRPr="00623488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488">
        <w:rPr>
          <w:rFonts w:ascii="Times New Roman" w:eastAsia="Calibri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623488" w:rsidRPr="00623488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4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25399</wp:posOffset>
                </wp:positionV>
                <wp:extent cx="3419475" cy="1743075"/>
                <wp:effectExtent l="0" t="0" r="28575" b="409575"/>
                <wp:wrapNone/>
                <wp:docPr id="12" name="Ова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74307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88" w:rsidRDefault="00623488" w:rsidP="00623488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623488" w:rsidRDefault="00623488" w:rsidP="00623488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623488" w:rsidRPr="00023B02" w:rsidRDefault="00623488" w:rsidP="00623488">
                            <w:pPr>
                              <w:rPr>
                                <w:color w:val="0070C0"/>
                              </w:rPr>
                            </w:pPr>
                            <w:r w:rsidRPr="00264ABF">
                              <w:rPr>
                                <w:color w:val="0070C0"/>
                              </w:rPr>
                              <w:t>ПЕРЕНОСИМ ИЗ П 1.1</w:t>
                            </w:r>
                          </w:p>
                          <w:p w:rsidR="00623488" w:rsidRPr="00023B02" w:rsidRDefault="00623488" w:rsidP="00623488">
                            <w:pPr>
                              <w:rPr>
                                <w:color w:val="0070C0"/>
                              </w:rPr>
                            </w:pPr>
                            <w:r w:rsidRPr="00023B02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 xml:space="preserve">ФГОС СПО раздел </w:t>
                            </w:r>
                            <w:r>
                              <w:rPr>
                                <w:color w:val="0070C0"/>
                                <w:lang w:val="en-US"/>
                              </w:rPr>
                              <w:t>V</w:t>
                            </w:r>
                            <w:r w:rsidRPr="00023B02">
                              <w:rPr>
                                <w:color w:val="007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2" o:spid="_x0000_s1026" type="#_x0000_t63" style="position:absolute;margin-left:133.1pt;margin-top:2pt;width:269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TSfgIAAMEEAAAOAAAAZHJzL2Uyb0RvYy54bWysVMGO0zAQvSPxD5bvu2nalO5Gm65W3V2E&#10;tMBKCx/g2k5icGxju02XG2eQ+AO+odojCL4h/SMmTtpt4YbIIfJkxm/ezJvJ2fmqkmjJrRNaZTg+&#10;HmDEFdVMqCLDb99cH51g5DxRjEiteIbvucPn06dPzmqT8qEutWTcIgBRLq1NhkvvTRpFjpa8Iu5Y&#10;G67AmWtbEQ+mLSJmSQ3olYyGg8GzqNaWGaspdw6+XnZOPA34ec6pf53njnskMwzcfHjb8J6372h6&#10;RtLCElMK2tMg/8CiIkJB0h3UJfEELaz4C6oS1Gqnc39MdRXpPBeUhxqgmnjwRzV3JTE81ALNcWbX&#10;Jvf/YOmr5a1FgoF2Q4wUqUCj5lvz0KybH5svzc9mvfmKmofNZzj+2nxqvjdrBJHQttq4FG7fmVvb&#10;Fu7MjabvHVJ6VhJV8AtrdV1ywoBs3MZHBxdaw8FVNK9fagZJycLr0MFVbqsWEHqDVkGo+51QfOUR&#10;hY+jJD5NJmOMKPjiSTIagNHmIOn2urHOP+e6Qu0hwzVnBb+SUhjHZ0RKvfAhG1neOB+EY331hL2L&#10;McorCXOwJBIdJaPJeDsoe0HQrsegyQCenkEPCVy2HEJ/tBTsWkgZDFvMZ9IiwM/wdXj6y24/TCpU&#10;Z/h0PBwHrgc+tw/RZt/lPwirhIf9kqLK8MkuiKStMFeKhen3RMjuDJSl6pVqxelE9qv5qtd7rtk9&#10;aGZ1t0ew93Aotf2IUQ07lGH3YUEsx0i+UKD7aZwk7dIFIxlPhmDYfc9830MUBagMe4y648x3i7ow&#10;VhQlZIpDG5S+gFnJhd8OVceq5w17Euag3+l2EfftEPX455n+BgAA//8DAFBLAwQUAAYACAAAACEA&#10;nZpDz90AAAAJAQAADwAAAGRycy9kb3ducmV2LnhtbEyPQU+DQBCF7yb+h82YeLOLWClFlqYxEa9a&#10;beJxYUcgsLOE3Rb8944ne5y8l2++l+8WO4gzTr5zpOB+FYFAqp3pqFHw+fFyl4LwQZPRgyNU8IMe&#10;dsX1Va4z42Z6x/MhNIIh5DOtoA1hzKT0dYtW+5UbkTj7dpPVgc+pkWbSM8PtIOMoSqTVHfGHVo/4&#10;3GLdH05WQdxXVTlsu7f+WB/l69dcPmz3pVK3N8v+CUTAJfyX4U+f1aFgp8qdyHgxMCNJYq4qWPMk&#10;ztNovQFRcbBJH0EWubxcUPwCAAD//wMAUEsBAi0AFAAGAAgAAAAhALaDOJL+AAAA4QEAABMAAAAA&#10;AAAAAAAAAAAAAAAAAFtDb250ZW50X1R5cGVzXS54bWxQSwECLQAUAAYACAAAACEAOP0h/9YAAACU&#10;AQAACwAAAAAAAAAAAAAAAAAvAQAAX3JlbHMvLnJlbHNQSwECLQAUAAYACAAAACEAx0xE0n4CAADB&#10;BAAADgAAAAAAAAAAAAAAAAAuAgAAZHJzL2Uyb0RvYy54bWxQSwECLQAUAAYACAAAACEAnZpDz90A&#10;AAAJAQAADwAAAAAAAAAAAAAAAADYBAAAZHJzL2Rvd25yZXYueG1sUEsFBgAAAAAEAAQA8wAAAOIF&#10;AAAAAA==&#10;">
                <v:textbox>
                  <w:txbxContent>
                    <w:p w:rsidR="00623488" w:rsidRDefault="00623488" w:rsidP="00623488">
                      <w:pPr>
                        <w:rPr>
                          <w:color w:val="0070C0"/>
                        </w:rPr>
                      </w:pPr>
                    </w:p>
                    <w:p w:rsidR="00623488" w:rsidRDefault="00623488" w:rsidP="00623488">
                      <w:pPr>
                        <w:rPr>
                          <w:color w:val="0070C0"/>
                        </w:rPr>
                      </w:pPr>
                    </w:p>
                    <w:p w:rsidR="00623488" w:rsidRPr="00023B02" w:rsidRDefault="00623488" w:rsidP="00623488">
                      <w:pPr>
                        <w:rPr>
                          <w:color w:val="0070C0"/>
                        </w:rPr>
                      </w:pPr>
                      <w:r w:rsidRPr="00264ABF">
                        <w:rPr>
                          <w:color w:val="0070C0"/>
                        </w:rPr>
                        <w:t>ПЕРЕНОСИМ ИЗ П 1.1</w:t>
                      </w:r>
                    </w:p>
                    <w:p w:rsidR="00623488" w:rsidRPr="00023B02" w:rsidRDefault="00623488" w:rsidP="00623488">
                      <w:pPr>
                        <w:rPr>
                          <w:color w:val="0070C0"/>
                        </w:rPr>
                      </w:pPr>
                      <w:r w:rsidRPr="00023B02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 xml:space="preserve">ФГОС СПО раздел </w:t>
                      </w:r>
                      <w:r>
                        <w:rPr>
                          <w:color w:val="0070C0"/>
                          <w:lang w:val="en-US"/>
                        </w:rPr>
                        <w:t>V</w:t>
                      </w:r>
                      <w:r w:rsidRPr="00023B02">
                        <w:rPr>
                          <w:color w:val="0070C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3488" w:rsidRPr="00623488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623488" w:rsidRPr="00623488" w:rsidTr="0062348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23488" w:rsidRPr="00623488" w:rsidTr="0062348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623488" w:rsidRPr="00623488" w:rsidTr="00623488">
        <w:tc>
          <w:tcPr>
            <w:tcW w:w="833" w:type="pct"/>
            <w:tcBorders>
              <w:lef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623488" w:rsidRPr="00623488" w:rsidTr="00623488">
        <w:tc>
          <w:tcPr>
            <w:tcW w:w="833" w:type="pct"/>
            <w:tcBorders>
              <w:lef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gramStart"/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623488" w:rsidRPr="00623488" w:rsidTr="00623488">
        <w:tc>
          <w:tcPr>
            <w:tcW w:w="833" w:type="pct"/>
            <w:tcBorders>
              <w:lef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623488" w:rsidRPr="00623488" w:rsidTr="00623488">
        <w:tc>
          <w:tcPr>
            <w:tcW w:w="833" w:type="pct"/>
            <w:tcBorders>
              <w:lef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623488" w:rsidRPr="00623488" w:rsidTr="00623488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… 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23488" w:rsidRPr="00623488" w:rsidRDefault="00623488" w:rsidP="00623488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623488" w:rsidRPr="00623488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488" w:rsidRPr="00623488" w:rsidRDefault="00623488" w:rsidP="00623488">
      <w:pPr>
        <w:widowControl w:val="0"/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3488">
        <w:rPr>
          <w:rFonts w:ascii="Times New Roman" w:eastAsia="Calibri" w:hAnsi="Times New Roman" w:cs="Times New Roman"/>
          <w:i/>
          <w:sz w:val="24"/>
          <w:szCs w:val="24"/>
        </w:rPr>
        <w:t>Наименование результатов обучения приводится в соответствии с текстом вышеназванных ФГОС СПО / НПО.</w:t>
      </w:r>
    </w:p>
    <w:p w:rsidR="00623488" w:rsidRPr="00623488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  <w:sectPr w:rsidR="00623488" w:rsidRPr="00623488">
          <w:pgSz w:w="11907" w:h="16840"/>
          <w:pgMar w:top="1134" w:right="851" w:bottom="992" w:left="1418" w:header="709" w:footer="709" w:gutter="0"/>
          <w:cols w:space="720"/>
        </w:sectPr>
      </w:pPr>
    </w:p>
    <w:p w:rsidR="00623488" w:rsidRPr="00B53B53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профессионального модуля</w:t>
      </w:r>
    </w:p>
    <w:p w:rsidR="00623488" w:rsidRPr="00B53B53" w:rsidRDefault="00623488" w:rsidP="00F97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Тематический план профессионального модуля </w:t>
      </w:r>
      <w:r w:rsidRPr="00B53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(вариант для </w:t>
      </w:r>
      <w:r w:rsidRPr="00B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r w:rsidRPr="00B53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542"/>
        <w:gridCol w:w="1682"/>
        <w:gridCol w:w="905"/>
        <w:gridCol w:w="1659"/>
        <w:gridCol w:w="1839"/>
        <w:gridCol w:w="1189"/>
        <w:gridCol w:w="1966"/>
      </w:tblGrid>
      <w:tr w:rsidR="00623488" w:rsidRPr="00B53B53" w:rsidTr="00623488">
        <w:trPr>
          <w:trHeight w:val="435"/>
        </w:trPr>
        <w:tc>
          <w:tcPr>
            <w:tcW w:w="677" w:type="pct"/>
            <w:vMerge w:val="restar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  <w:r w:rsidR="00F9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</w:t>
            </w:r>
            <w:r w:rsidR="00F9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623488" w:rsidRPr="00B53B53" w:rsidTr="00623488">
        <w:trPr>
          <w:trHeight w:val="435"/>
        </w:trPr>
        <w:tc>
          <w:tcPr>
            <w:tcW w:w="677" w:type="pct"/>
            <w:vMerge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Merge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обучающегося, </w:t>
            </w:r>
          </w:p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Производственная,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623488" w:rsidRPr="00B53B53" w:rsidTr="00623488">
        <w:trPr>
          <w:trHeight w:val="390"/>
        </w:trPr>
        <w:tc>
          <w:tcPr>
            <w:tcW w:w="677" w:type="pct"/>
            <w:vMerge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2" w:type="pct"/>
            <w:vMerge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623488" w:rsidRPr="00B53B53" w:rsidRDefault="00623488" w:rsidP="0062348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88" w:rsidRPr="00B53B53" w:rsidTr="00623488">
        <w:tc>
          <w:tcPr>
            <w:tcW w:w="677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3488" w:rsidRPr="00B53B53" w:rsidTr="00623488">
        <w:tc>
          <w:tcPr>
            <w:tcW w:w="677" w:type="pct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569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6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1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2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2" w:type="pct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5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23488" w:rsidRPr="00B53B53" w:rsidTr="00623488">
        <w:tc>
          <w:tcPr>
            <w:tcW w:w="677" w:type="pct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2…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569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6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1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2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2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5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23488" w:rsidRPr="00B53B53" w:rsidTr="00623488">
        <w:tc>
          <w:tcPr>
            <w:tcW w:w="677" w:type="pct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….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…………………..</w:t>
            </w:r>
          </w:p>
        </w:tc>
        <w:tc>
          <w:tcPr>
            <w:tcW w:w="569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6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1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2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2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5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23488" w:rsidRPr="00B53B53" w:rsidTr="00623488">
        <w:tc>
          <w:tcPr>
            <w:tcW w:w="677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Pr="00B53B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B53B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предусмотрена</w:t>
            </w:r>
            <w:r w:rsidRPr="00B53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итоговая (концентрированная) практика</w:t>
            </w:r>
            <w:r w:rsidRPr="00B53B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(повторить число)</w:t>
            </w:r>
          </w:p>
        </w:tc>
      </w:tr>
      <w:tr w:rsidR="00623488" w:rsidRPr="00B53B53" w:rsidTr="00623488">
        <w:tc>
          <w:tcPr>
            <w:tcW w:w="677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9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06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561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22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402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65" w:type="pct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623488" w:rsidRPr="00B53B53" w:rsidRDefault="00623488" w:rsidP="00623488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488" w:rsidRPr="00F97A66" w:rsidRDefault="00623488" w:rsidP="00F9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</w:t>
      </w:r>
      <w:proofErr w:type="gramStart"/>
      <w:r w:rsidRPr="00B53B53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B53B53">
        <w:rPr>
          <w:rFonts w:ascii="Times New Roman" w:eastAsia="Calibri" w:hAnsi="Times New Roman" w:cs="Times New Roman"/>
          <w:b/>
          <w:i/>
          <w:caps/>
          <w:sz w:val="24"/>
          <w:szCs w:val="24"/>
        </w:rPr>
        <w:br w:type="page"/>
      </w:r>
      <w:r w:rsidRPr="00F97A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</w:t>
      </w:r>
      <w:proofErr w:type="gramEnd"/>
      <w:r w:rsidRPr="00F97A66">
        <w:rPr>
          <w:rFonts w:ascii="Times New Roman" w:eastAsia="Calibri" w:hAnsi="Times New Roman" w:cs="Times New Roman"/>
          <w:b/>
          <w:sz w:val="24"/>
          <w:szCs w:val="24"/>
        </w:rPr>
        <w:t xml:space="preserve">. Тематический план профессионального модуля </w:t>
      </w:r>
      <w:r w:rsidRPr="00F97A66">
        <w:rPr>
          <w:rFonts w:ascii="Times New Roman" w:eastAsia="Calibri" w:hAnsi="Times New Roman" w:cs="Times New Roman"/>
          <w:sz w:val="24"/>
          <w:szCs w:val="24"/>
        </w:rPr>
        <w:t>(вариант для ППССЗ)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420"/>
        <w:gridCol w:w="1294"/>
        <w:gridCol w:w="879"/>
        <w:gridCol w:w="1768"/>
        <w:gridCol w:w="1214"/>
        <w:gridCol w:w="898"/>
        <w:gridCol w:w="1244"/>
        <w:gridCol w:w="1203"/>
        <w:gridCol w:w="2249"/>
      </w:tblGrid>
      <w:tr w:rsidR="00623488" w:rsidRPr="00B53B53" w:rsidTr="00623488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623488" w:rsidRPr="00B53B53" w:rsidTr="00623488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специальности),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623488" w:rsidRPr="00B53B53" w:rsidTr="00623488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88" w:rsidRPr="00B53B53" w:rsidTr="00623488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488" w:rsidRPr="00B53B53" w:rsidTr="00623488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488" w:rsidRPr="00B53B53" w:rsidRDefault="00623488" w:rsidP="006234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623488" w:rsidRPr="00B53B53" w:rsidTr="00623488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332740</wp:posOffset>
                      </wp:positionV>
                      <wp:extent cx="1704975" cy="1925955"/>
                      <wp:effectExtent l="0" t="152400" r="28575" b="17145"/>
                      <wp:wrapNone/>
                      <wp:docPr id="16" name="Скругленная прямоугольная вынос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04975" cy="1925955"/>
                              </a:xfrm>
                              <a:prstGeom prst="wedgeRoundRectCallout">
                                <a:avLst>
                                  <a:gd name="adj1" fmla="val -44639"/>
                                  <a:gd name="adj2" fmla="val 566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Pr="00262997" w:rsidRDefault="00623488" w:rsidP="00623488">
                                  <w:pPr>
                                    <w:pStyle w:val="1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262997"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</w:rPr>
                                    <w:t xml:space="preserve">Раздел профессионального модуля характеризуется логической завершенностью и </w:t>
                                  </w:r>
                                  <w:r w:rsidRPr="00262997"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highlight w:val="yellow"/>
                                    </w:rPr>
                                    <w:t xml:space="preserve">направлен </w:t>
                                  </w:r>
                                </w:p>
                                <w:p w:rsidR="00623488" w:rsidRPr="00262997" w:rsidRDefault="00623488" w:rsidP="0062348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62997">
                                    <w:rPr>
                                      <w:rFonts w:ascii="Times New Roman" w:hAnsi="Times New Roman"/>
                                      <w:highlight w:val="yellow"/>
                                    </w:rPr>
                                    <w:t>на освоение одной или нескольких ПК.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16" o:spid="_x0000_s1027" type="#_x0000_t62" style="position:absolute;margin-left:-3.1pt;margin-top:26.2pt;width:134.25pt;height:151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SdrgIAACMFAAAOAAAAZHJzL2Uyb0RvYy54bWysVN1u0zAUvkfiHSzfb2m7Jl2rpdPUMUAa&#10;MG3AvRs7jcGxg+02LVcgLkHaM/AGE4ibDcYrpG/EsZN1GXCFSCTrHJ9zvvPvvf1lLtCCacOVjHF3&#10;u4MRk4miXM5i/OL50dYuRsYSSYlQksV4xQzeH9+/t1cWI9ZTmRKUaQQg0ozKIsaZtcUoCEySsZyY&#10;bVUwCcJU6ZxYYPUsoJqUgJ6LoNfpREGpNC20SpgxcHtYC/HY46cpS+yzNDXMIhFjiM36U/tz6s5g&#10;vEdGM02KjCdNGOQfosgJl+B0A3VILEFzzf+AynmilVGp3U5UHqg05QnzOUA23c5v2ZxlpGA+FyiO&#10;KTZlMv8PNnm6ONGIU+hdhJEkOfSo+lxdrt+tP1Rfq6vqW/UD/ov1Oap+wuV59b269qLr6mr96Ub0&#10;Zf0RyOv1++qyukAABXUtCzMC+LPiRLvKmOJYJa8NkmqSETljB1qrMmOEQjZdpx/cMXCMAVM0LZ8o&#10;ClGRuVW+xMtU5ygVvHjkDD310lHOCRQULX13V5vusqVFCVx2B53+cBBilICsO+yFwzD0fsnIQTrz&#10;Qhv7kKkcOSLGJaMzdqrmkp7CIE2IEGpuvR+yODbW95s2RSP0lQsmFzA+CyLQVr8f7Qyb+Wop9dpK&#10;YRQNb2awpbPT1ulGUTRo4mzcBreR+soqwekRF8IzejadCI0ghhgf+a8xNm01IVEZ42HYC30+d2Sm&#10;DdHx398gcm5hdQXPY7y7USIj19IHkvrFsoSLmoaQhWx67Npaj4ddTpf18DkHruVTRVfQdK3qTYWX&#10;BYhM6bcYlbClMTZv5kQzjMRjCYMz7Pb7bq090w8HPWB0WzJtS4hMACrGFqOanNj6KZgXms8y8FRP&#10;kVQHMGwptzdTWUfVhA+bCNSdVW/zXuv2bRv/AgAA//8DAFBLAwQUAAYACAAAACEABwHEod8AAAAJ&#10;AQAADwAAAGRycy9kb3ducmV2LnhtbEyPwU7DMBBE70j8g7VI3FqnThNKyKaqQByRaEHtdRu7cSC2&#10;o9hp07/HnOA4mtHMm3I9mY6d1eBbZxEW8wSYsrWTrW0QPj9eZytgPpCV1DmrEK7Kw7q6vSmpkO5i&#10;t+q8Cw2LJdYXhKBD6AvOfa2VIT93vbLRO7nBUIhyaLgc6BLLTcdFkuTcUGvjgqZePWtVf+9GgzAu&#10;vvQLpbqeHg/ibblK3/fX0wbx/m7aPAELagp/YfjFj+hQRaajG630rEOY5SImETKxBBZ9kYsU2BEh&#10;zbIH4FXJ/z+ofgAAAP//AwBQSwECLQAUAAYACAAAACEAtoM4kv4AAADhAQAAEwAAAAAAAAAAAAAA&#10;AAAAAAAAW0NvbnRlbnRfVHlwZXNdLnhtbFBLAQItABQABgAIAAAAIQA4/SH/1gAAAJQBAAALAAAA&#10;AAAAAAAAAAAAAC8BAABfcmVscy8ucmVsc1BLAQItABQABgAIAAAAIQATLUSdrgIAACMFAAAOAAAA&#10;AAAAAAAAAAAAAC4CAABkcnMvZTJvRG9jLnhtbFBLAQItABQABgAIAAAAIQAHAcSh3wAAAAkBAAAP&#10;AAAAAAAAAAAAAAAAAAgFAABkcnMvZG93bnJldi54bWxQSwUGAAAAAAQABADzAAAAFAYAAAAA&#10;" adj="1158,23045">
                      <v:textbox>
                        <w:txbxContent>
                          <w:p w:rsidR="00623488" w:rsidRPr="00262997" w:rsidRDefault="00623488" w:rsidP="00623488">
                            <w:pPr>
                              <w:pStyle w:val="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262997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Раздел профессионального модуля характеризуется логической завершенностью и </w:t>
                            </w:r>
                            <w:r w:rsidRPr="0026299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highlight w:val="yellow"/>
                              </w:rPr>
                              <w:t xml:space="preserve">направлен </w:t>
                            </w:r>
                          </w:p>
                          <w:p w:rsidR="00623488" w:rsidRPr="00262997" w:rsidRDefault="00623488" w:rsidP="0062348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62997">
                              <w:rPr>
                                <w:rFonts w:ascii="Times New Roman" w:hAnsi="Times New Roman"/>
                                <w:highlight w:val="yellow"/>
                              </w:rPr>
                              <w:t>на освоение одной или нескольких ПК.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………………………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8" w:type="pct"/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623488" w:rsidRPr="00B53B53" w:rsidTr="00623488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часов 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предусмотрена итоговая (концентрированная) практика)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(повторить число)</w:t>
            </w:r>
          </w:p>
        </w:tc>
      </w:tr>
      <w:tr w:rsidR="00623488" w:rsidRPr="00B53B53" w:rsidTr="00623488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623488" w:rsidRPr="00B53B53" w:rsidRDefault="00623488" w:rsidP="00623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488" w:rsidRPr="00B53B53" w:rsidRDefault="00623488" w:rsidP="00623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623488" w:rsidRPr="00B53B53" w:rsidRDefault="00623488" w:rsidP="006234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488" w:rsidRPr="00F97A66" w:rsidRDefault="00623488" w:rsidP="00F97A66">
      <w:pPr>
        <w:spacing w:after="0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F97A66">
        <w:rPr>
          <w:rFonts w:ascii="Times New Roman" w:hAnsi="Times New Roman"/>
          <w:b/>
          <w:color w:val="FF0000"/>
          <w:sz w:val="24"/>
          <w:szCs w:val="24"/>
        </w:rPr>
        <w:t xml:space="preserve">3.2 Обоснование </w:t>
      </w:r>
      <w:proofErr w:type="gramStart"/>
      <w:r w:rsidRPr="00F97A66">
        <w:rPr>
          <w:rFonts w:ascii="Times New Roman" w:hAnsi="Times New Roman"/>
          <w:b/>
          <w:color w:val="FF0000"/>
          <w:sz w:val="24"/>
          <w:szCs w:val="24"/>
        </w:rPr>
        <w:t>вариативной  части</w:t>
      </w:r>
      <w:proofErr w:type="gramEnd"/>
      <w:r w:rsidRPr="00F97A66">
        <w:rPr>
          <w:rFonts w:ascii="Times New Roman" w:hAnsi="Times New Roman"/>
          <w:b/>
          <w:color w:val="FF0000"/>
          <w:sz w:val="24"/>
          <w:szCs w:val="24"/>
        </w:rPr>
        <w:t xml:space="preserve"> (при наличии)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3565"/>
        <w:gridCol w:w="2084"/>
        <w:gridCol w:w="1499"/>
        <w:gridCol w:w="5790"/>
      </w:tblGrid>
      <w:tr w:rsidR="00623488" w:rsidTr="00F97A66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88" w:rsidRDefault="00623488" w:rsidP="00F97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 и знания, вводимые за счет часов вариативной части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 включения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рабочую программу</w:t>
            </w:r>
          </w:p>
        </w:tc>
      </w:tr>
      <w:tr w:rsidR="00623488" w:rsidTr="00F97A66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23488" w:rsidTr="00F97A66">
        <w:trPr>
          <w:trHeight w:val="283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8" w:rsidRDefault="00623488" w:rsidP="006234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97A66" w:rsidRDefault="00F97A66" w:rsidP="00F97A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23488" w:rsidRPr="00B53B53" w:rsidRDefault="00623488" w:rsidP="00F97A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3.3</w:t>
      </w:r>
      <w:r w:rsidRPr="00B53B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</w:t>
      </w:r>
      <w:r w:rsidRPr="00B53B5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по профессиональному модулю (ПМ)</w:t>
      </w:r>
    </w:p>
    <w:p w:rsidR="00623488" w:rsidRPr="00B53B53" w:rsidRDefault="00623488" w:rsidP="006234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1. …………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488" w:rsidRPr="00B53B53" w:rsidRDefault="00F97A66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-296545</wp:posOffset>
                      </wp:positionV>
                      <wp:extent cx="3743325" cy="904875"/>
                      <wp:effectExtent l="0" t="0" r="28575" b="276225"/>
                      <wp:wrapNone/>
                      <wp:docPr id="15" name="Скругленная прямоугольная вынос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904875"/>
                              </a:xfrm>
                              <a:prstGeom prst="wedgeRoundRectCallout">
                                <a:avLst>
                                  <a:gd name="adj1" fmla="val -43759"/>
                                  <a:gd name="adj2" fmla="val 750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Default="00623488" w:rsidP="00623488"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2.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ПЕРЕНЕСТИ«</w:t>
                                  </w:r>
                                  <w:proofErr w:type="gramEnd"/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УМЕТЬ-ЗНАТЬ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» ИЗ П.1.2</w:t>
                                  </w:r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, СГРУППИРОВАТЬ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ИХ</w:t>
                                  </w:r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В ТЕМЫ, ПРЕДУСМОТРЕВ ЛАБОРАТОРНЫЕ И ПРАКТИЧЕСКИЕ.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УДАЛИТЬ</w:t>
                                  </w:r>
                                  <w:r w:rsidRPr="00C377C8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ФРАГМЕНТЫ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, СЛУЖИВШИЕ РАБОЧИМ МАТЕРИАЛОМ</w:t>
                                  </w:r>
                                  <w:r w:rsidRPr="00C377C8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5" o:spid="_x0000_s1028" type="#_x0000_t62" style="position:absolute;left:0;text-align:left;margin-left:180.65pt;margin-top:-23.35pt;width:294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AJpAIAAA4FAAAOAAAAZHJzL2Uyb0RvYy54bWysVM1u1DAQviPxDpbvbZL9b9RsVW0pQipQ&#10;tfAA3thJDI4dbO9mywnEEaQ+A29Qgbi0UF4h+0ZMnOySAuKASCRrxjP+PPPNjPcPVrlAS6YNVzLC&#10;wa6PEZOxolymEX7+7HhngpGxRFIilGQRvmAGH0zv39svi5D1VKYEZRoBiDRhWUQ4s7YIPc/EGcuJ&#10;2VUFk2BMlM6JBVWnHtWkBPRceD3fH3ml0rTQKmbGwO5RY8RTh58kLLZPk8Qwi0SEITbrVu3Web16&#10;030SppoUGY/bMMg/RJETLuHSLdQRsQQtNP8NKuexVkYldjdWuaeShMfM5QDZBP4v2ZxnpGAuFyDH&#10;FFuazP+DjZ8sTzXiFGo3xEiSHGpUfayu12/W76rP1U31pfoG/9X6ElXfYfOy+lrdOtNtdbP+sDF9&#10;Wr8H8Xb9trqurhBAAa9lYUKAPy9Odc2MKU5U/NIgqWYZkSk71FqVGSMUsglqf+/OgVoxcBTNy8eK&#10;QlRkYZWjeJXovAYE8tDKVfJiW0m2siiGzf540O/3IKMYbHv+YDJ2IXkk3JwutLEPmcpRLUS4ZDRl&#10;Z2oh6Rn0zIwIoRbWXUeWJ8a60tKWH0JfBBgluYBOWRKBdgb98XCvbaWOU6/rNB76Q5cm9EjHp9/1&#10;CUaj0dhRQcL2Woh4E6kjUQlOj7kQTtHpfCY0ghgifOy+9rDpugmJSiBhCHT8HcJ3358gcm5hSgXP&#10;IzzZOpGwrt4DSd0MWcJFI0PIQrblrCvYdIJdzVeuz3r1BXV154peQH21aoYSHhEQMqVfY1TCQEbY&#10;vFoQzTASjyT0yF4wGNQT7JTBcNwDRXct866FyBigImwxasSZbaZ+UWieZnBT4NiQ6hD6KuF204BN&#10;VG34MHQg3Znqru68fj5j0x8AAAD//wMAUEsDBBQABgAIAAAAIQBF49Op4AAAAAoBAAAPAAAAZHJz&#10;L2Rvd25yZXYueG1sTI/BTsMwDIbvSLxDZCRuWzIGpZSmE0Jw2ibB2MQ1a0zb0ThVk3Xl7fFOcLPl&#10;T7+/P1+MrhUD9qHxpGE2VSCQSm8bqjRsP14nKYgQDVnTekINPxhgUVxe5Caz/kTvOGxiJTiEQmY0&#10;1DF2mZShrNGZMPUdEt++fO9M5LWvpO3NicNdK2+USqQzDfGH2nT4XGP5vTk6DcvkMKq3vnrZfW7T&#10;pR1W693qsNb6+mp8egQRcYx/MJz1WR0Kdtr7I9kgWg3zZDZnVMPkNrkHwcTDneIy+/OQgixy+b9C&#10;8QsAAP//AwBQSwECLQAUAAYACAAAACEAtoM4kv4AAADhAQAAEwAAAAAAAAAAAAAAAAAAAAAAW0Nv&#10;bnRlbnRfVHlwZXNdLnhtbFBLAQItABQABgAIAAAAIQA4/SH/1gAAAJQBAAALAAAAAAAAAAAAAAAA&#10;AC8BAABfcmVscy8ucmVsc1BLAQItABQABgAIAAAAIQCQOTAJpAIAAA4FAAAOAAAAAAAAAAAAAAAA&#10;AC4CAABkcnMvZTJvRG9jLnhtbFBLAQItABQABgAIAAAAIQBF49Op4AAAAAoBAAAPAAAAAAAAAAAA&#10;AAAAAP4EAABkcnMvZG93bnJldi54bWxQSwUGAAAAAAQABADzAAAACwYAAAAA&#10;" adj="1348,27011">
                      <v:textbox>
                        <w:txbxContent>
                          <w:p w:rsidR="00623488" w:rsidRDefault="00623488" w:rsidP="00623488"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ПЕРЕНЕСТИ«</w:t>
                            </w:r>
                            <w:proofErr w:type="gramEnd"/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УМЕТЬ-ЗНАТЬ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» ИЗ П.1.2</w:t>
                            </w:r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, СГРУППИРОВАТЬ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ИХ</w:t>
                            </w:r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В ТЕМЫ, ПРЕДУСМОТРЕВ ЛАБОРАТОРНЫЕ И ПРАКТИЧЕСКИЕ.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УДАЛИТЬ</w:t>
                            </w:r>
                            <w:r w:rsidRPr="00C377C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ФРАГМЕНТЫ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, СЛУЖИВШИЕ РАБОЧИМ МАТЕРИАЛОМ</w:t>
                            </w:r>
                            <w:r w:rsidRPr="00C377C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488"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номер и </w:t>
            </w:r>
            <w:proofErr w:type="gramStart"/>
            <w:r w:rsidR="00623488"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наименование  раздела</w:t>
            </w:r>
            <w:proofErr w:type="gramEnd"/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 ……………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rPr>
          <w:trHeight w:val="465"/>
        </w:trPr>
        <w:tc>
          <w:tcPr>
            <w:tcW w:w="3168" w:type="dxa"/>
            <w:vMerge w:val="restart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………………….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297180</wp:posOffset>
                      </wp:positionV>
                      <wp:extent cx="1183640" cy="683895"/>
                      <wp:effectExtent l="0" t="0" r="168910" b="20955"/>
                      <wp:wrapNone/>
                      <wp:docPr id="14" name="Скругленная прямоугольная вынос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640" cy="683895"/>
                              </a:xfrm>
                              <a:prstGeom prst="wedgeRoundRectCallout">
                                <a:avLst>
                                  <a:gd name="adj1" fmla="val 61051"/>
                                  <a:gd name="adj2" fmla="val 43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Pr="003E47B1" w:rsidRDefault="00623488" w:rsidP="00623488">
                                  <w:pPr>
                                    <w:shd w:val="clear" w:color="auto" w:fill="FFFF00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3E47B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Нумерация сквозная по каждой теме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4" o:spid="_x0000_s1029" type="#_x0000_t62" style="position:absolute;left:0;text-align:left;margin-left:58.15pt;margin-top:23.4pt;width:93.2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bypAIAAA0FAAAOAAAAZHJzL2Uyb0RvYy54bWysVM1u1DAQviPxDpbvNJv9SXejZqtqSxFS&#10;gaqFB/DGTmJw7GB7N1tOII4g9Rl4gwrEpYXyCtk3YuJklyxwQiRSNOMZf/PzzeTgcJULtGTacCUj&#10;7O/1MGIyVpTLNMIvnp88GGNkLJGUCCVZhC+ZwYfT+/cOyiJkfZUpQZlGACJNWBYRzqwtQs8zccZy&#10;YvZUwSQYE6VzYkHVqUc1KQE9F16/1wu8UmlaaBUzY+D0uDHiqcNPEhbbZ0limEUiwpCbdV/tvvP6&#10;600PSJhqUmQ8btMg/5BFTriEoFuoY2IJWmj+B1TOY62MSuxerHJPJQmPmasBqvF7v1VzkZGCuVqg&#10;OabYtsn8P9j46fJMI06BuyFGkuTAUfWpulm/Xb+vvlS31dfqO7zX6ytU/YDDq+pbdedMd9Xt+uPG&#10;9Hn9AcS79bvqprpGAAV9LQsTAvxFcabrzpjiVMWvDJJqlhGZsiOtVZkxQqEav/b3di7UioGraF4+&#10;URSyIgurXItXic5rQGgeWjkmL7dMspVFMRz6/ngQDIHwGGzBeDCejFwIEm5uF9rYR0zlqBYiXDKa&#10;snO1kPQcZmZGhFAL68KR5amxjlra9ofQlz5GSS5gUpZEoMDvjVwFQH/Hp9/1GQ6CsUth12fQ9fGD&#10;INhv02yjeiTcJOp6qASnJ1wIp+h0PhMaQQoRPnFPe9l03YREZYQno/7IlbNjM12Innv+BpFzC0sq&#10;eB7h8daJhDV5DyV1K2QJF40MKQvZslkT2AyCXc1XbswGdYCa3Lmil0CvVs1Owj8EhEzpNxiVsI8R&#10;Nq8XRDOMxGMJIzLxhzWf1inD0X4fFN21zLsWImOAirDFqBFntln6RaF5mkEk33VDqiMYq4Tbzfw1&#10;WbXpw86BtLPUXd15/fqLTX8CAAD//wMAUEsDBBQABgAIAAAAIQDCdsbO3wAAAAoBAAAPAAAAZHJz&#10;L2Rvd25yZXYueG1sTI/LTsMwFET3SPyDdZHYUacvtwpxKp5S2YAIXbB0YhNH2NdR7LTp33NZwXI0&#10;o5kzxW7yjh3NELuAEuazDJjBJugOWwmHj+ebLbCYFGrlAhoJZxNhV15eFCrX4YTv5lilllEJxlxJ&#10;sCn1OeexscarOAu9QfK+wuBVIjm0XA/qROXe8UWWCe5Vh7RgVW8erGm+q9FLeKrvVSXEfmM/w/BS&#10;ucfX89t+lPL6arq7BZbMlP7C8ItP6FASUx1G1JE50nOxpKiElaALFFhmiw2wmpz1ag28LPj/C+UP&#10;AAAA//8DAFBLAQItABQABgAIAAAAIQC2gziS/gAAAOEBAAATAAAAAAAAAAAAAAAAAAAAAABbQ29u&#10;dGVudF9UeXBlc10ueG1sUEsBAi0AFAAGAAgAAAAhADj9If/WAAAAlAEAAAsAAAAAAAAAAAAAAAAA&#10;LwEAAF9yZWxzLy5yZWxzUEsBAi0AFAAGAAgAAAAhAOahFvKkAgAADQUAAA4AAAAAAAAAAAAAAAAA&#10;LgIAAGRycy9lMm9Eb2MueG1sUEsBAi0AFAAGAAgAAAAhAMJ2xs7fAAAACgEAAA8AAAAAAAAAAAAA&#10;AAAA/gQAAGRycy9kb3ducmV2LnhtbFBLBQYAAAAABAAEAPMAAAAKBgAAAAA=&#10;" adj="23987,20236">
                      <v:textbox>
                        <w:txbxContent>
                          <w:p w:rsidR="00623488" w:rsidRPr="003E47B1" w:rsidRDefault="00623488" w:rsidP="00623488">
                            <w:pPr>
                              <w:shd w:val="clear" w:color="auto" w:fill="FFFF0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E47B1">
                              <w:rPr>
                                <w:rFonts w:ascii="Times New Roman" w:hAnsi="Times New Roman"/>
                                <w:sz w:val="18"/>
                              </w:rPr>
                              <w:t>Нумерация сквозная по каждой теме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rPr>
          <w:trHeight w:val="15"/>
        </w:trPr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…3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наличии, указываются темы)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ПР1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 w:val="restart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…………………….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наличии, указываются темы)</w:t>
            </w:r>
          </w:p>
        </w:tc>
        <w:tc>
          <w:tcPr>
            <w:tcW w:w="3240" w:type="dxa"/>
            <w:vMerge w:val="restart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3240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40" w:type="dxa"/>
            <w:vMerge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623488" w:rsidRPr="00B53B53" w:rsidRDefault="00F97A66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-266700</wp:posOffset>
                      </wp:positionV>
                      <wp:extent cx="2914650" cy="885825"/>
                      <wp:effectExtent l="0" t="0" r="19050" b="219075"/>
                      <wp:wrapNone/>
                      <wp:docPr id="13" name="Скругленная прямоугольная вынос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885825"/>
                              </a:xfrm>
                              <a:prstGeom prst="wedgeRoundRectCallout">
                                <a:avLst>
                                  <a:gd name="adj1" fmla="val -45032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Default="00623488" w:rsidP="00623488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ПЕРЕНЕСТИ «</w:t>
                                  </w:r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ПРАКТИЧЕСКИЙ ОПЫТ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» (М.Б. «УМЕТЬ») ИЗ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П.1.2.</w:t>
                                  </w:r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,</w:t>
                                  </w:r>
                                  <w:proofErr w:type="gramEnd"/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«</w:t>
                                  </w:r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ПОДЕЛИТЬ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» ЕГО</w:t>
                                  </w:r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НА УЧ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ЕБНУЮ</w:t>
                                  </w:r>
                                  <w:r w:rsidRPr="00D039F2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И ПРОИЗВОДСТВЕННУЮ ПРАКТИКУ. СФОРМУЛИРОВАТЬ ВИДЫ </w:t>
                                  </w:r>
                                  <w:r w:rsidRPr="00C377C8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РАБОТ. УДАЛИТЬ РАБОЧИЕ ФРАГМЕНТЫ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3" o:spid="_x0000_s1030" type="#_x0000_t62" style="position:absolute;margin-left:232.4pt;margin-top:-21pt;width:229.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4NpAIAAA4FAAAOAAAAZHJzL2Uyb0RvYy54bWysVN1u0zAUvkfiHSzfb2mytuuipdPUMYTE&#10;z7TBA7i2kxgcO9hu03EF4hKkPQNvMIG42WC8QvpGnDhp1zGJC0QiRcc+x9/5/J1zsn+wKCSac2OF&#10;VgkOt3sYcUU1EypL8KuXx1sjjKwjihGpFU/wObf4YPzwwX5VxjzSuZaMGwQgysZVmeDcuTIOAktz&#10;XhC7rUuuwJlqUxAHS5MFzJAK0AsZRL3eMKi0YaXRlFsLu0etE489fppy6l6kqeUOyQQDN+e/xn+n&#10;zTcY75M4M6TMBe1okH9gURChIOka6og4gmZG3IMqBDXa6tRtU10EOk0F5f4OcJuw98dtznJScn8X&#10;EMeWa5ns/4Olz+cnBgkGtdvBSJECalR/qa+W75cf62/1df29/gnv5fIC1b9g86L+Ud941019vfy8&#10;cn1dfgLzZvmhvqovEUCBrlVpY4A/K09Mo4wtn2r6xiKlJzlRGT80Rlc5JwxuEzbxwZ0DzcLCUTSt&#10;nmkGrMjMaS/xIjVFAwjioYWv5Pm6knzhEIXNaC/sDwdQcAq+0WgwigY+BYlXp0tj3WOuC9QYCa44&#10;y/ipnil2Cj0zIVLqmfPpyPypdb60rNOHsNchRmkhoVPmRKKt/qC3E3WttBEUbQbt9uC5HwOi3wKF&#10;w+Fwt+PZpQ1IvGLqRdRSsGMhpV+YbDqRBgGHBB/7pztsN8OkQlWC9wYgwd8hGoYtR8h6B6IQDqZU&#10;igLEXAeRuKneI8X8DDkiZGvDYam6cjYVbDvBLaYL32f9hmNT3alm51Bfo9uhhJ8IGLk27zCqYCAT&#10;bN/OiOEYyScKegQq2m8m2C/6g90IFmbTM930EEUBKsEOo9acuHbqZ6URWQ6ZQq+G0ofQV6lwqwZs&#10;WXX0YejAujPVm2sfdfsbG/8GAAD//wMAUEsDBBQABgAIAAAAIQDQotzF3gAAAAoBAAAPAAAAZHJz&#10;L2Rvd25yZXYueG1sTI/BTsMwEETvSPyDtUjcWichlDSNUyGkHkEQOPToxm5iEa8t223D37Oc6G13&#10;ZzT7ptnOdmJnHaJxKCBfZsA09k4ZHAR8fe4WFbCYJCo5OdQCfnSEbXt708hauQt+6HOXBkYhGGsp&#10;YEzJ15zHftRWxqXzGkk7umBlojUMXAV5oXA78SLLVtxKg/RhlF6/jLr/7k5WQPFW5SZWe5+/v/p4&#10;lLtgunUQ4v5uft4AS3pO/2b4wyd0aInp4E6oIpsElKuS0JOARVlQKXKsiwe6HGh4egTeNvy6QvsL&#10;AAD//wMAUEsBAi0AFAAGAAgAAAAhALaDOJL+AAAA4QEAABMAAAAAAAAAAAAAAAAAAAAAAFtDb250&#10;ZW50X1R5cGVzXS54bWxQSwECLQAUAAYACAAAACEAOP0h/9YAAACUAQAACwAAAAAAAAAAAAAAAAAv&#10;AQAAX3JlbHMvLnJlbHNQSwECLQAUAAYACAAAACEAKr7+DaQCAAAOBQAADgAAAAAAAAAAAAAAAAAu&#10;AgAAZHJzL2Uyb0RvYy54bWxQSwECLQAUAAYACAAAACEA0KLcxd4AAAAKAQAADwAAAAAAAAAAAAAA&#10;AAD+BAAAZHJzL2Rvd25yZXYueG1sUEsFBgAAAAAEAAQA8wAAAAkGAAAAAA==&#10;" adj="1073">
                      <v:textbox>
                        <w:txbxContent>
                          <w:p w:rsidR="00623488" w:rsidRDefault="00623488" w:rsidP="00623488"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ПЕРЕНЕСТИ «</w:t>
                            </w:r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ПРАКТИЧЕСКИЙ ОПЫТ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» (М.Б. «УМЕТЬ») ИЗ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П.1.2.</w:t>
                            </w:r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proofErr w:type="gramEnd"/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«</w:t>
                            </w:r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ПОДЕЛИТЬ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» ЕГО</w:t>
                            </w:r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НА УЧ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ЕБНУЮ</w:t>
                            </w:r>
                            <w:r w:rsidRPr="00D039F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И ПРОИЗВОДСТВЕННУЮ ПРАКТИКУ. СФОРМУЛИРОВАТЬ ВИДЫ </w:t>
                            </w:r>
                            <w:r w:rsidRPr="00C377C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РАБОТ. УДАЛИТЬ РАБОЧИЕ ФРАГМЕНТЫ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488"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2. …………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номер и </w:t>
            </w:r>
            <w:proofErr w:type="gramStart"/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наименование  раздела</w:t>
            </w:r>
            <w:proofErr w:type="gramEnd"/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…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 …………………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…………………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СПО – </w:t>
            </w: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3168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3. …………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номер и </w:t>
            </w:r>
            <w:proofErr w:type="gramStart"/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наименование  раздела</w:t>
            </w:r>
            <w:proofErr w:type="gramEnd"/>
          </w:p>
        </w:tc>
        <w:tc>
          <w:tcPr>
            <w:tcW w:w="6840" w:type="dxa"/>
            <w:gridSpan w:val="2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…………………………………………….</w:t>
            </w:r>
          </w:p>
          <w:p w:rsidR="00623488" w:rsidRPr="00B53B53" w:rsidRDefault="00623488" w:rsidP="00623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Обязательная аудиторная учебная нагрузка по курсовой работе (проекту) 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(для СПО – </w:t>
            </w: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(по профилю 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специальности)итоговая</w:t>
            </w:r>
            <w:proofErr w:type="gramEnd"/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предусмотрена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623488" w:rsidRPr="00B53B53" w:rsidRDefault="00623488" w:rsidP="00623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 ………………………………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8" w:rsidRPr="00B53B53" w:rsidTr="00623488">
        <w:tc>
          <w:tcPr>
            <w:tcW w:w="10008" w:type="dxa"/>
            <w:gridSpan w:val="3"/>
          </w:tcPr>
          <w:p w:rsidR="00623488" w:rsidRPr="00B53B53" w:rsidRDefault="00623488" w:rsidP="0062348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0" w:type="dxa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623488" w:rsidRPr="00B53B53" w:rsidRDefault="00623488" w:rsidP="0062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</w:t>
      </w:r>
      <w:proofErr w:type="gramStart"/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>),наименования</w:t>
      </w:r>
      <w:proofErr w:type="gramEnd"/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</w:t>
      </w:r>
      <w:r w:rsidRPr="00B53B5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B53B53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Уровень освоения проставляется напротив дидактических единиц в столбце 4</w:t>
      </w:r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(отмечено двумя звездочками **).</w:t>
      </w:r>
    </w:p>
    <w:p w:rsidR="00623488" w:rsidRPr="00B53B53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623488" w:rsidRPr="00B53B53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623488" w:rsidRPr="00B53B53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623488" w:rsidRPr="00B53B53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623488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2061" w:rsidRDefault="00623488" w:rsidP="006234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i/>
          <w:caps/>
          <w:sz w:val="24"/>
          <w:szCs w:val="24"/>
        </w:rPr>
        <w:br w:type="page"/>
      </w:r>
    </w:p>
    <w:p w:rsidR="00F97A66" w:rsidRDefault="00F97A66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sectPr w:rsidR="00F97A66" w:rsidSect="00F97A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134" w:bottom="851" w:left="1134" w:header="709" w:footer="709" w:gutter="0"/>
          <w:pgNumType w:start="10"/>
          <w:cols w:space="708"/>
          <w:titlePg/>
          <w:docGrid w:linePitch="360"/>
        </w:sectPr>
      </w:pPr>
    </w:p>
    <w:p w:rsidR="00623488" w:rsidRPr="00B53B53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3B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4. условия реализации программы ПРОФЕССИОНАЛЬНОГО МОДУЛЯ</w:t>
      </w:r>
    </w:p>
    <w:p w:rsidR="00623488" w:rsidRPr="00B53B53" w:rsidRDefault="00623488" w:rsidP="006234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488" w:rsidRPr="00623488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623488">
        <w:rPr>
          <w:rFonts w:ascii="Times New Roman" w:eastAsia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>указывается наименование                           указываются при наличии                        указываются при наличии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 и рабочих мест кабинета ___________: __________________________________________________________________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>Оборудование мастерской и рабочих мест мастерской: __________________: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Оборудование </w:t>
      </w: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лаборатории </w:t>
      </w:r>
      <w:r w:rsidRPr="00B53B53">
        <w:rPr>
          <w:rFonts w:ascii="Times New Roman" w:eastAsia="Calibri" w:hAnsi="Times New Roman" w:cs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:rsidR="00623488" w:rsidRPr="00B53B53" w:rsidRDefault="00623488" w:rsidP="0062348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23488" w:rsidRPr="00B53B53" w:rsidRDefault="00623488" w:rsidP="0062348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>т.ч</w:t>
      </w:r>
      <w:proofErr w:type="spellEnd"/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>. аудиовизуальные, компьютерные и телекоммуникационные и т.п. Количество не указывается.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488" w:rsidRPr="00623488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488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23488" w:rsidRDefault="00623488" w:rsidP="00623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Основная литература:</w:t>
      </w:r>
    </w:p>
    <w:p w:rsidR="00623488" w:rsidRPr="00E71767" w:rsidRDefault="00623488" w:rsidP="00623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Образец оформления учебника (учебного пособия) с одним автором: </w:t>
      </w:r>
    </w:p>
    <w:p w:rsidR="00623488" w:rsidRDefault="00623488" w:rsidP="00623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Автор Фамилия, И.О. название учебника (учебного пособия): учебник/задачник/учебное пособие </w:t>
      </w:r>
      <w:r w:rsidRPr="00534272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i/>
          <w:sz w:val="24"/>
          <w:szCs w:val="28"/>
        </w:rPr>
        <w:t xml:space="preserve"> И.О. Фамилия. – издательство, год. – количество страниц.</w:t>
      </w:r>
    </w:p>
    <w:p w:rsidR="00623488" w:rsidRPr="00CA6B74" w:rsidRDefault="00623488" w:rsidP="00623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6B74">
        <w:rPr>
          <w:rFonts w:ascii="Times New Roman" w:hAnsi="Times New Roman" w:cs="Times New Roman"/>
          <w:sz w:val="24"/>
          <w:szCs w:val="28"/>
        </w:rPr>
        <w:t>1. Суходольский, Г. В. Математические методы психологии [Текст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 xml:space="preserve">учеб. пособие / Г. В.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CA6B74">
        <w:rPr>
          <w:rFonts w:ascii="Times New Roman" w:hAnsi="Times New Roman" w:cs="Times New Roman"/>
          <w:sz w:val="24"/>
          <w:szCs w:val="28"/>
        </w:rPr>
        <w:t>уходольский. – СПб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. :</w:t>
      </w:r>
      <w:proofErr w:type="gramEnd"/>
      <w:r w:rsidRPr="00CA6B74">
        <w:rPr>
          <w:rFonts w:ascii="Times New Roman" w:hAnsi="Times New Roman" w:cs="Times New Roman"/>
          <w:sz w:val="24"/>
          <w:szCs w:val="28"/>
        </w:rPr>
        <w:t xml:space="preserve"> Изд-во С.-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Петерб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. ун-та, 2003.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>242 с.</w:t>
      </w:r>
    </w:p>
    <w:p w:rsidR="00623488" w:rsidRPr="00CA6B74" w:rsidRDefault="00623488" w:rsidP="0062348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CA6B74">
        <w:rPr>
          <w:rFonts w:ascii="Times New Roman" w:hAnsi="Times New Roman" w:cs="Times New Roman"/>
          <w:sz w:val="24"/>
          <w:szCs w:val="28"/>
        </w:rPr>
        <w:t>. Журавлева, И. В. Оформляем документы на персональном компьютере: грамотно и красиво. [Текст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CA6B74">
        <w:rPr>
          <w:rFonts w:ascii="Times New Roman" w:hAnsi="Times New Roman" w:cs="Times New Roman"/>
          <w:sz w:val="24"/>
          <w:szCs w:val="28"/>
        </w:rPr>
        <w:t xml:space="preserve"> учеб. пособие / М. В. Журавлева ; - Москва : ИНФРА-М, 2014. – 187 с.</w:t>
      </w:r>
    </w:p>
    <w:p w:rsidR="00623488" w:rsidRPr="00E71767" w:rsidRDefault="00623488" w:rsidP="00623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Образец оформления учебника (учебного пособия) для группы авторов: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4272"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623488" w:rsidRDefault="00623488" w:rsidP="00623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Главный автор Фамилия, И.О. название учебника (учебного пособия): учебник/задачник/учебное пособие </w:t>
      </w:r>
      <w:r w:rsidRPr="00534272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i/>
          <w:sz w:val="24"/>
          <w:szCs w:val="28"/>
        </w:rPr>
        <w:t xml:space="preserve"> остальные авторы И.О. Фамилия ;(если указано то под чьей </w:t>
      </w: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редакцией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выпускается;   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- издательство, год. – количество страниц.</w:t>
      </w:r>
    </w:p>
    <w:p w:rsidR="00623488" w:rsidRPr="00534272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CA6B74">
        <w:rPr>
          <w:rFonts w:ascii="Times New Roman" w:hAnsi="Times New Roman" w:cs="Times New Roman"/>
          <w:sz w:val="24"/>
          <w:szCs w:val="28"/>
        </w:rPr>
        <w:t>. Агафонова, П. П. Гражданское право [Текст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CA6B74">
        <w:rPr>
          <w:rFonts w:ascii="Times New Roman" w:hAnsi="Times New Roman" w:cs="Times New Roman"/>
          <w:sz w:val="24"/>
          <w:szCs w:val="28"/>
        </w:rPr>
        <w:t xml:space="preserve"> учеб. пособие </w:t>
      </w:r>
      <w:r>
        <w:rPr>
          <w:rFonts w:ascii="Times New Roman" w:hAnsi="Times New Roman" w:cs="Times New Roman"/>
          <w:sz w:val="24"/>
          <w:szCs w:val="28"/>
        </w:rPr>
        <w:t>для вузов / Н. Н. Агафонова, Т.В</w:t>
      </w:r>
      <w:r w:rsidRPr="00CA6B74">
        <w:rPr>
          <w:rFonts w:ascii="Times New Roman" w:hAnsi="Times New Roman" w:cs="Times New Roman"/>
          <w:sz w:val="24"/>
          <w:szCs w:val="28"/>
        </w:rPr>
        <w:t>. Богачева, Л. И. Глушкова ; под общ. ред. А.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Калпина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 xml:space="preserve"> ; авт. вступ. ст. Н. Н.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Поливаев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8"/>
        </w:rPr>
        <w:t>м</w:t>
      </w:r>
      <w:r w:rsidRPr="00CA6B74">
        <w:rPr>
          <w:rFonts w:ascii="Times New Roman" w:hAnsi="Times New Roman" w:cs="Times New Roman"/>
          <w:sz w:val="24"/>
          <w:szCs w:val="28"/>
        </w:rPr>
        <w:t>оск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 xml:space="preserve">. гос.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юрид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. акад. – 2-е изд.,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 xml:space="preserve">. и доп. – М. :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Юристъ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, 2002. – 542 с.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50E9">
        <w:rPr>
          <w:rFonts w:ascii="Times New Roman" w:hAnsi="Times New Roman" w:cs="Times New Roman"/>
          <w:b/>
          <w:sz w:val="24"/>
          <w:szCs w:val="28"/>
        </w:rPr>
        <w:t>Дополнительная литература:</w:t>
      </w:r>
    </w:p>
    <w:p w:rsidR="00623488" w:rsidRPr="00E71767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Образец оформления журнала/статей, ссылка на закон: </w:t>
      </w:r>
    </w:p>
    <w:p w:rsidR="00623488" w:rsidRPr="00E71767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Ссылка на закон: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Название: закон от какого числа, № закона и источник закона </w:t>
      </w:r>
      <w:r w:rsidRPr="008950E9">
        <w:rPr>
          <w:rFonts w:ascii="Times New Roman" w:hAnsi="Times New Roman" w:cs="Times New Roman"/>
          <w:sz w:val="24"/>
          <w:szCs w:val="28"/>
        </w:rPr>
        <w:t>//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50E9">
        <w:rPr>
          <w:rFonts w:ascii="Times New Roman" w:hAnsi="Times New Roman" w:cs="Times New Roman"/>
          <w:i/>
          <w:sz w:val="24"/>
          <w:szCs w:val="28"/>
        </w:rPr>
        <w:t>Место источника</w:t>
      </w:r>
      <w:r>
        <w:rPr>
          <w:rFonts w:ascii="Times New Roman" w:hAnsi="Times New Roman" w:cs="Times New Roman"/>
          <w:i/>
          <w:sz w:val="24"/>
          <w:szCs w:val="28"/>
        </w:rPr>
        <w:t xml:space="preserve"> (на какой электронный ресурс ссылаетесь).</w:t>
      </w:r>
    </w:p>
    <w:p w:rsidR="00623488" w:rsidRPr="008950E9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623488" w:rsidRPr="00CA6B74" w:rsidRDefault="00623488" w:rsidP="0062348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CA6B74">
        <w:rPr>
          <w:rFonts w:ascii="Times New Roman" w:hAnsi="Times New Roman" w:cs="Times New Roman"/>
          <w:sz w:val="24"/>
          <w:szCs w:val="28"/>
        </w:rPr>
        <w:t>. Об организации страхового дела в Российской Федерации [Электронный ресурс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CA6B74">
        <w:rPr>
          <w:rFonts w:ascii="Times New Roman" w:hAnsi="Times New Roman" w:cs="Times New Roman"/>
          <w:sz w:val="24"/>
          <w:szCs w:val="28"/>
        </w:rPr>
        <w:t xml:space="preserve"> закон от 31.12.97 № 157-ФЗ // Консультант Плюс. Версия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>проф.</w:t>
      </w:r>
    </w:p>
    <w:p w:rsidR="00623488" w:rsidRPr="00E71767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Оформление статьи: 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950E9">
        <w:rPr>
          <w:rFonts w:ascii="Times New Roman" w:hAnsi="Times New Roman" w:cs="Times New Roman"/>
          <w:i/>
          <w:sz w:val="24"/>
          <w:szCs w:val="28"/>
        </w:rPr>
        <w:t>Автор Фамилия, И.О.</w:t>
      </w:r>
      <w:r>
        <w:rPr>
          <w:rFonts w:ascii="Times New Roman" w:hAnsi="Times New Roman" w:cs="Times New Roman"/>
          <w:i/>
          <w:sz w:val="24"/>
          <w:szCs w:val="28"/>
        </w:rPr>
        <w:t xml:space="preserve"> Название статьи / И.О. Фамилия автора, остальные авторы (если есть) // Название журнала (периодического издания). – год. – номер журнала. – страницы.</w:t>
      </w:r>
    </w:p>
    <w:p w:rsidR="00623488" w:rsidRPr="008950E9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6B74">
        <w:rPr>
          <w:rFonts w:ascii="Times New Roman" w:hAnsi="Times New Roman" w:cs="Times New Roman"/>
          <w:sz w:val="24"/>
          <w:szCs w:val="28"/>
        </w:rPr>
        <w:t xml:space="preserve">5. Боголюбов, А. Н. О вещественных резонансах в волноводе с неоднородным заполнением / А. Н. Боголюбов, А. Л.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Делицын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, М. Д. Малых //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Вестн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Моск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. ун-та. Сер. 3. Физика. Астрономия. – 2001.- № 5. – С. 23-25.</w:t>
      </w:r>
    </w:p>
    <w:p w:rsidR="00623488" w:rsidRPr="00E71767" w:rsidRDefault="00623488" w:rsidP="0062348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1767">
        <w:rPr>
          <w:rFonts w:ascii="Times New Roman" w:hAnsi="Times New Roman" w:cs="Times New Roman"/>
          <w:b/>
          <w:sz w:val="24"/>
          <w:szCs w:val="28"/>
        </w:rPr>
        <w:t xml:space="preserve">Интернет-ресурсы: </w:t>
      </w:r>
    </w:p>
    <w:p w:rsidR="00623488" w:rsidRPr="00E71767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Образец оформление на интернет-источник/электронный ресурс: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71767">
        <w:rPr>
          <w:rFonts w:ascii="Times New Roman" w:hAnsi="Times New Roman" w:cs="Times New Roman"/>
          <w:i/>
          <w:sz w:val="24"/>
          <w:szCs w:val="28"/>
        </w:rPr>
        <w:t xml:space="preserve">Автор Фамилия, И.О. Название статьи [электронный ресурс] / И.О. Фамилия – Режим доступа: указывается адрес ссылки – дата обращения. </w:t>
      </w:r>
    </w:p>
    <w:p w:rsidR="00623488" w:rsidRDefault="00623488" w:rsidP="0062348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623488" w:rsidRPr="008950E9" w:rsidRDefault="00623488" w:rsidP="0062348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8950E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8950E9">
        <w:rPr>
          <w:rFonts w:ascii="Times New Roman" w:hAnsi="Times New Roman" w:cs="Times New Roman"/>
          <w:sz w:val="24"/>
          <w:szCs w:val="28"/>
        </w:rPr>
        <w:t>Бахтурина</w:t>
      </w:r>
      <w:proofErr w:type="spellEnd"/>
      <w:r w:rsidRPr="008950E9">
        <w:rPr>
          <w:rFonts w:ascii="Times New Roman" w:hAnsi="Times New Roman" w:cs="Times New Roman"/>
          <w:sz w:val="24"/>
          <w:szCs w:val="28"/>
        </w:rPr>
        <w:t xml:space="preserve">, Т. А. Терминология современных международных принципов каталогизации [Электронный ресурс] / Т. А. </w:t>
      </w:r>
      <w:proofErr w:type="spellStart"/>
      <w:r w:rsidRPr="008950E9">
        <w:rPr>
          <w:rFonts w:ascii="Times New Roman" w:hAnsi="Times New Roman" w:cs="Times New Roman"/>
          <w:sz w:val="24"/>
          <w:szCs w:val="28"/>
        </w:rPr>
        <w:t>Бахтурина</w:t>
      </w:r>
      <w:proofErr w:type="spellEnd"/>
      <w:r w:rsidRPr="008950E9">
        <w:rPr>
          <w:rFonts w:ascii="Times New Roman" w:hAnsi="Times New Roman" w:cs="Times New Roman"/>
          <w:sz w:val="24"/>
          <w:szCs w:val="28"/>
        </w:rPr>
        <w:t xml:space="preserve">. – Режим </w:t>
      </w:r>
      <w:proofErr w:type="gramStart"/>
      <w:r w:rsidRPr="008950E9">
        <w:rPr>
          <w:rFonts w:ascii="Times New Roman" w:hAnsi="Times New Roman" w:cs="Times New Roman"/>
          <w:sz w:val="24"/>
          <w:szCs w:val="28"/>
        </w:rPr>
        <w:t>доступа :</w:t>
      </w:r>
      <w:proofErr w:type="gramEnd"/>
      <w:r w:rsidRPr="008950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950E9">
        <w:rPr>
          <w:rFonts w:ascii="Times New Roman" w:hAnsi="Times New Roman" w:cs="Times New Roman"/>
          <w:sz w:val="24"/>
          <w:szCs w:val="28"/>
        </w:rPr>
        <w:t>www</w:t>
      </w:r>
      <w:proofErr w:type="spellEnd"/>
      <w:r w:rsidRPr="008950E9">
        <w:rPr>
          <w:rFonts w:ascii="Times New Roman" w:hAnsi="Times New Roman" w:cs="Times New Roman"/>
          <w:sz w:val="24"/>
          <w:szCs w:val="28"/>
        </w:rPr>
        <w:t>. URL://elib.gpntb.ru/ntb/2004/5/ntb532004.ntm. - 13.12.2004г.</w:t>
      </w:r>
    </w:p>
    <w:p w:rsidR="00623488" w:rsidRPr="00B53B53" w:rsidRDefault="00623488" w:rsidP="00623488">
      <w:pPr>
        <w:keepNext/>
        <w:keepLines/>
        <w:tabs>
          <w:tab w:val="num" w:pos="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623488" w:rsidRPr="00623488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488">
        <w:rPr>
          <w:rFonts w:ascii="Times New Roman" w:eastAsia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623488" w:rsidRPr="00B53B53" w:rsidRDefault="00623488" w:rsidP="0062348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>Перечисляются дисциплины и модули, изучение которых должно предшествовать освоению данного модуля.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53B53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>При работе над курсовой работой</w:t>
      </w:r>
      <w:r w:rsidRPr="00B53B53">
        <w:rPr>
          <w:rFonts w:ascii="Times New Roman" w:eastAsia="Calibri" w:hAnsi="Times New Roman" w:cs="Times New Roman"/>
          <w:bCs/>
          <w:sz w:val="24"/>
          <w:szCs w:val="28"/>
        </w:rPr>
        <w:t xml:space="preserve"> (проектом) обучающимся оказываются консультации. </w:t>
      </w:r>
    </w:p>
    <w:p w:rsidR="00623488" w:rsidRPr="00B53B53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623488" w:rsidRPr="00623488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488">
        <w:rPr>
          <w:rFonts w:ascii="Times New Roman" w:eastAsia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sz w:val="24"/>
          <w:szCs w:val="24"/>
        </w:rPr>
        <w:t xml:space="preserve">Инженерно-педагогический </w:t>
      </w:r>
      <w:proofErr w:type="gramStart"/>
      <w:r w:rsidRPr="00B53B53">
        <w:rPr>
          <w:rFonts w:ascii="Times New Roman" w:eastAsia="Calibri" w:hAnsi="Times New Roman" w:cs="Times New Roman"/>
          <w:bCs/>
          <w:sz w:val="24"/>
          <w:szCs w:val="24"/>
        </w:rPr>
        <w:t>состав:_</w:t>
      </w:r>
      <w:proofErr w:type="gramEnd"/>
      <w:r w:rsidRPr="00B53B53">
        <w:rPr>
          <w:rFonts w:ascii="Times New Roman" w:eastAsia="Calibri" w:hAnsi="Times New Roman" w:cs="Times New Roman"/>
          <w:bCs/>
          <w:sz w:val="24"/>
          <w:szCs w:val="24"/>
        </w:rPr>
        <w:t>______________________________.</w:t>
      </w:r>
    </w:p>
    <w:p w:rsidR="00623488" w:rsidRPr="00B53B53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B53">
        <w:rPr>
          <w:rFonts w:ascii="Times New Roman" w:eastAsia="Times New Roman" w:hAnsi="Times New Roman" w:cs="Times New Roman"/>
          <w:b/>
          <w:sz w:val="24"/>
          <w:szCs w:val="24"/>
        </w:rPr>
        <w:t>Мастера: _______________________________________________________.</w:t>
      </w:r>
    </w:p>
    <w:p w:rsidR="00623488" w:rsidRPr="00B53B53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23488" w:rsidRDefault="00623488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F97A66" w:rsidRPr="00B53B53" w:rsidRDefault="00F97A66" w:rsidP="00623488">
      <w:pPr>
        <w:spacing w:line="240" w:lineRule="auto"/>
        <w:rPr>
          <w:rFonts w:ascii="Calibri" w:eastAsia="Calibri" w:hAnsi="Calibri" w:cs="Times New Roman"/>
        </w:rPr>
      </w:pPr>
    </w:p>
    <w:p w:rsidR="00623488" w:rsidRPr="00F97A66" w:rsidRDefault="00623488" w:rsidP="006234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365F91"/>
          <w:sz w:val="24"/>
          <w:szCs w:val="24"/>
        </w:rPr>
      </w:pPr>
      <w:r w:rsidRPr="00F97A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407035</wp:posOffset>
                </wp:positionV>
                <wp:extent cx="1476375" cy="824230"/>
                <wp:effectExtent l="19050" t="19050" r="47625" b="337820"/>
                <wp:wrapNone/>
                <wp:docPr id="7" name="Ова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824230"/>
                        </a:xfrm>
                        <a:prstGeom prst="wedgeEllipseCallout">
                          <a:avLst>
                            <a:gd name="adj1" fmla="val -31032"/>
                            <a:gd name="adj2" fmla="val 85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88" w:rsidRPr="008D1E87" w:rsidRDefault="00623488" w:rsidP="00623488">
                            <w:pPr>
                              <w:rPr>
                                <w:color w:val="548DD4"/>
                              </w:rPr>
                            </w:pPr>
                            <w:r w:rsidRPr="008D1E87">
                              <w:rPr>
                                <w:color w:val="548DD4"/>
                              </w:rPr>
                              <w:t xml:space="preserve">ПЕРЕНЕСТИ ИЗ П.2 </w:t>
                            </w:r>
                            <w:r w:rsidRPr="00347945">
                              <w:rPr>
                                <w:highlight w:val="yellow"/>
                              </w:rPr>
                              <w:t>ПК</w:t>
                            </w:r>
                          </w:p>
                          <w:p w:rsidR="00623488" w:rsidRDefault="00623488" w:rsidP="00623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7" o:spid="_x0000_s1031" type="#_x0000_t63" style="position:absolute;margin-left:-63.85pt;margin-top:32.05pt;width:116.25pt;height:64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ImhwIAAM8EAAAOAAAAZHJzL2Uyb0RvYy54bWysVFFv0zAQfkfiP1h+39Kk7dpFS6ep2wBp&#10;wKTBD3BjJzE4trHdpuONZ5D4B/yGao8g+A3pP+LsdCUDnhB5sO5yd9+d77vzyem6FmjFjOVKZjg+&#10;HGDEZK4ol2WGX7+6PJhiZB2RlAglWYZvmcWns8ePThqdskRVSlBmEIBImzY6w5VzOo0im1esJvZQ&#10;aSbBWChTEweqKSNqSAPotYiSweAoapSh2qicWQt/zzsjngX8omC5e1kUljkkMgy1uXCacC78Gc1O&#10;SFoaoiue78og/1BFTbiEpHuoc+IIWhr+B1TNc6OsKtxhrupIFQXPWbgD3CYe/Habm4poFu4CzbF6&#10;3yb7/2DzF6trgzjN8AQjSWqgqP3S3rWb9tv2U/u93Ww/o/Zu+xHEH9sP7dd2gya+aY22KcTe6Gvj&#10;r231lcrfWiTVvCKyZGfGqKZihEKpsfePHgR4xUIoWjTPFYWcZOlU6N+6MDUqBNdPfaCHhh6hdSDs&#10;dk8YWzuUw894NDkaTsYY5WCbJqNkGBiNSOpxfLQ21j1hqkZeyHDDaMkuBOBbNidCqKULScjqyrrA&#10;H911gdA3MUZFLWAcVkSgg2E8GCa7eek5JX2n6TiZBh+oYAcJ0n0NoVFKcHrJhQiKKRdzYRDgZ/gy&#10;fKFX0M++m5CoyfDxOBmHWh/YbB9iEL6/QdTcwZoJXkOb9k4k9QxdSBqWwBEuOhlKFnJHmWepY9ut&#10;F+swKGOfwDO4UPQWODSq2yp4BUColHmPUQMblWH7bkkMw0g8kzAHx/Fo5FcwKKPxJAHF9C2LvoXI&#10;HKAy7DDqxLnr1napDS8ryNSNh1RnMDsFd/dD1lW1Kx+2BqQHa9nXg9evd2j2EwAA//8DAFBLAwQU&#10;AAYACAAAACEAQ5UOQuEAAAALAQAADwAAAGRycy9kb3ducmV2LnhtbEyPTU/DMAyG70j8h8hIXKYt&#10;7ZhW1jWdAIkD2mlfErtljWkrGqdKsq38e7wT3Gz50evnLVaD7cQFfWgdKUgnCQikypmWagX73fv4&#10;GUSImozuHKGCHwywKu/vCp0bd6UNXraxFhxCIdcKmhj7XMpQNWh1mLgeiW9fzlsdefW1NF5fOdx2&#10;cpokc2l1S/yh0T2+NVh9b89WAbbZYf2R1Xu/PkocjcKr+aSNUo8Pw8sSRMQh/sFw02d1KNnp5M5k&#10;gugUjNNpljGrYD5LQdyIZMZlTjwsnhYgy0L+71D+AgAA//8DAFBLAQItABQABgAIAAAAIQC2gziS&#10;/gAAAOEBAAATAAAAAAAAAAAAAAAAAAAAAABbQ29udGVudF9UeXBlc10ueG1sUEsBAi0AFAAGAAgA&#10;AAAhADj9If/WAAAAlAEAAAsAAAAAAAAAAAAAAAAALwEAAF9yZWxzLy5yZWxzUEsBAi0AFAAGAAgA&#10;AAAhANH1YiaHAgAAzwQAAA4AAAAAAAAAAAAAAAAALgIAAGRycy9lMm9Eb2MueG1sUEsBAi0AFAAG&#10;AAgAAAAhAEOVDkLhAAAACwEAAA8AAAAAAAAAAAAAAAAA4QQAAGRycy9kb3ducmV2LnhtbFBLBQYA&#10;AAAABAAEAPMAAADvBQAAAAA=&#10;" adj="4097,29221">
                <v:textbox>
                  <w:txbxContent>
                    <w:p w:rsidR="00623488" w:rsidRPr="008D1E87" w:rsidRDefault="00623488" w:rsidP="00623488">
                      <w:pPr>
                        <w:rPr>
                          <w:color w:val="548DD4"/>
                        </w:rPr>
                      </w:pPr>
                      <w:r w:rsidRPr="008D1E87">
                        <w:rPr>
                          <w:color w:val="548DD4"/>
                        </w:rPr>
                        <w:t xml:space="preserve">ПЕРЕНЕСТИ ИЗ П.2 </w:t>
                      </w:r>
                      <w:r w:rsidRPr="00347945">
                        <w:rPr>
                          <w:highlight w:val="yellow"/>
                        </w:rPr>
                        <w:t>ПК</w:t>
                      </w:r>
                    </w:p>
                    <w:p w:rsidR="00623488" w:rsidRDefault="00623488" w:rsidP="00623488"/>
                  </w:txbxContent>
                </v:textbox>
              </v:shape>
            </w:pict>
          </mc:Fallback>
        </mc:AlternateContent>
      </w:r>
      <w:r w:rsidRPr="00F97A6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5.</w:t>
      </w:r>
      <w:r w:rsidRPr="00F97A6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Pr="00F97A6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bookmarkStart w:id="0" w:name="_GoBack"/>
      <w:bookmarkEnd w:id="0"/>
    </w:p>
    <w:tbl>
      <w:tblPr>
        <w:tblW w:w="1012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387"/>
        <w:gridCol w:w="2611"/>
      </w:tblGrid>
      <w:tr w:rsidR="00623488" w:rsidRPr="00B53B53" w:rsidTr="00623488">
        <w:tc>
          <w:tcPr>
            <w:tcW w:w="2127" w:type="dxa"/>
            <w:shd w:val="clear" w:color="auto" w:fill="auto"/>
            <w:vAlign w:val="center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</w:rPr>
              <w:t xml:space="preserve">Результаты </w:t>
            </w:r>
          </w:p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</w:rPr>
              <w:t xml:space="preserve">(освоенные </w:t>
            </w:r>
            <w:r w:rsidRPr="00B53B53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профессиональные компетенции</w:t>
            </w:r>
            <w:r w:rsidRPr="00B53B53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623488" w:rsidRPr="00B53B53" w:rsidTr="00623488">
        <w:trPr>
          <w:trHeight w:val="4457"/>
        </w:trPr>
        <w:tc>
          <w:tcPr>
            <w:tcW w:w="2127" w:type="dxa"/>
            <w:shd w:val="clear" w:color="auto" w:fill="auto"/>
          </w:tcPr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759460</wp:posOffset>
                      </wp:positionV>
                      <wp:extent cx="447675" cy="314325"/>
                      <wp:effectExtent l="0" t="0" r="28575" b="123825"/>
                      <wp:wrapNone/>
                      <wp:docPr id="6" name="Скругленная прямоугольная вынос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47675" cy="31432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Default="00623488" w:rsidP="00623488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6" o:spid="_x0000_s1032" type="#_x0000_t62" style="position:absolute;margin-left:85.2pt;margin-top:59.8pt;width:35.25pt;height:2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mUqwIAABUFAAAOAAAAZHJzL2Uyb0RvYy54bWysVFFv0zAQfkfiP1h+39K0abtFS6ep6wBp&#10;wLTBD3BjJzE4drDdpuMJxCNI+w38gwnEywbjL6T/iIuTdRlIPCBaybrz3X13vvsue/urXKAl04Yr&#10;GWF/u4cRk7GiXKYRfvniaGsHI2OJpEQoySJ8zgzenzx8sFcWIeurTAnKNAIQacKyiHBmbRF6nokz&#10;lhOzrQomwZgonRMLqk49qkkJ6Lnw+r3eyCuVpoVWMTMGbg8bI544/CRhsX2eJIZZJCIMtVl3anfO&#10;69Ob7JEw1aTIeNyWQf6hipxwCUk3UIfEErTQ/A+onMdaGZXY7VjlnkoSHjP3BniN3/vtNWcZKZh7&#10;CzTHFJs2mf8HGz9bnmjEaYRHGEmSw4iqz9XV+t36Q/W1uq6+VT/gf7m+QNVPuLyovlc3znRTXa8/&#10;3Zq+rD+CeLN+X11Vl2hUd7UsTAjgZ8WJrvtiimMVvzZIqmlGZMoOtFZlxgiFt/i1v3cvoFYMhKJ5&#10;+VRRKIosrHINXiU6R4ngxeM6sIaGJqKVm+j5ZqJsZVEMl0EwHo2HGMVgGvjBoD90uUhYw9TBhTb2&#10;EVM5qoUIl4ym7FQtJD0F6kyJEGphXRayPDbWTZi2fSL0lY9RkgsgzJIItBUMxsNbRnWc+l2ncQ9+&#10;Les6PoOujz8ajcZtnW1a765S100lOD3iQjhFp/Op0AhqiPBsNpvOmoZC07tuQqIywrtDaMHfIeoK&#10;mxoh6z2InFtYVsHzCO9snEhYj3EmqVslS7hoZAgWsp1rPcqGEnY1X7V0a0kyV/QcBq1Vs5vwLQEh&#10;U/otRiXsZYTNmwXRDCPxRAJZdv0gqBfZKcFw3AdFdy3zroXIGKAibDFqxKltln9RaJ5mkKnhkFQH&#10;QLCE21smNlW15cPugXRvubu687r7mk1+AQAA//8DAFBLAwQUAAYACAAAACEAC5+fTd4AAAALAQAA&#10;DwAAAGRycy9kb3ducmV2LnhtbEyPQU+EMBCF7yb+h2ZMvLktG0RhKRs1aLwuy8XbQLuA0pbQsov/&#10;3vGkt3kzL2++l+9XM7Kznv3grIRoI4Bp2zo12E5CfXy9ewTmA1qFo7Nawrf2sC+ur3LMlLvYgz5X&#10;oWMUYn2GEvoQpoxz3/baoN+4SVu6ndxsMJCcO65mvFC4GflWiIQbHCx96HHSL71uv6rFSPg8Hp6X&#10;Dyzv+XtT1f1bWUdxV0p5e7M+7YAFvYY/M/ziEzoUxNS4xSrPRtIPIiYrDVGaACPHNhYpsIY2SRoB&#10;L3L+v0PxAwAA//8DAFBLAQItABQABgAIAAAAIQC2gziS/gAAAOEBAAATAAAAAAAAAAAAAAAAAAAA&#10;AABbQ29udGVudF9UeXBlc10ueG1sUEsBAi0AFAAGAAgAAAAhADj9If/WAAAAlAEAAAsAAAAAAAAA&#10;AAAAAAAALwEAAF9yZWxzLy5yZWxzUEsBAi0AFAAGAAgAAAAhAK4GSZSrAgAAFQUAAA4AAAAAAAAA&#10;AAAAAAAALgIAAGRycy9lMm9Eb2MueG1sUEsBAi0AFAAGAAgAAAAhAAufn03eAAAACwEAAA8AAAAA&#10;AAAAAAAAAAAABQUAAGRycy9kb3ducmV2LnhtbFBLBQYAAAAABAAEAPMAAAAQBgAAAAA=&#10;" fillcolor="#eeece1">
                      <v:textbox>
                        <w:txbxContent>
                          <w:p w:rsidR="00623488" w:rsidRDefault="00623488" w:rsidP="00623488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3B53">
              <w:rPr>
                <w:rFonts w:ascii="Times New Roman" w:eastAsia="Calibri" w:hAnsi="Times New Roman" w:cs="Times New Roman"/>
              </w:rPr>
              <w:t>Проектировать технологические операции по подземному ремонту скважин.</w:t>
            </w: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ascii="Times New Roman" w:eastAsia="Calibri" w:hAnsi="Times New Roman" w:cs="Times New Roman"/>
              </w:rPr>
            </w:pP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138430</wp:posOffset>
                      </wp:positionV>
                      <wp:extent cx="400050" cy="390525"/>
                      <wp:effectExtent l="0" t="0" r="285750" b="161925"/>
                      <wp:wrapNone/>
                      <wp:docPr id="5" name="Скругленная прямоугольная вынос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00050" cy="390525"/>
                              </a:xfrm>
                              <a:prstGeom prst="wedgeRoundRectCallout">
                                <a:avLst>
                                  <a:gd name="adj1" fmla="val -10381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Pr="009539F7" w:rsidRDefault="00623488" w:rsidP="006234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39F7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5" o:spid="_x0000_s1033" type="#_x0000_t62" style="position:absolute;margin-left:79.2pt;margin-top:10.9pt;width:31.5pt;height:3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ewpwIAABYFAAAOAAAAZHJzL2Uyb0RvYy54bWysVN1u0zAUvkfiHSzfb0m6ttuipdPUMUAa&#10;MG3wAG7sJAbHDrbbdLsCcQnSnoE3mEDcbDBeIX0jjp22ZIC4QLSSdY7POZ+/85e9/Xkp0Ixpw5VM&#10;cLQZYsRkqiiXeYJfPD/a2MHIWCIpEUqyBJ8zg/dH9+/t1VXMeqpQgjKNAESauK4SXFhbxUFg0oKV&#10;xGyqikkwZkqXxIKq84BqUgN6KYJeGA6DWmlaaZUyY+D2sDXikcfPMpbaZ1lmmEUiwcDN+lP7c+LO&#10;YLRH4lyTquDpkgb5BxYl4RIeXUMdEkvQVPPfoEqeamVUZjdTVQYqy3jKfA6QTRT+ks1ZQSrmc4Hi&#10;mGpdJvP/YNOnsxONOE3wACNJSmhR87G5XrxZvGs+NzfNl+Yb/K8Wl6j5DpeXzdfm1ptum5vFh5Xp&#10;0+I9iLeLt811c4UGrqp1ZWIAP6tOtKuLqY5V+sogqcYFkTk70FrVBSMUcomcf3AnwCkGQtGkfqIo&#10;kCJTq3yB55kuUSZ49cgFOmgoIpr7jp6vO8rmFqVw2Q/DcAB9T8G0tRsOep5bQGIH44IrbexDpkrk&#10;hATXjObsVE0lPYXRGRMh1NT6V8js2FjfYbqsE6EvI4yyUsDAzIhAG1G4tROtRqrj1et6bQOjP/hs&#10;dX2i4XC47YtC4uW7QHlF1ZdTCU6PuBBe0flkLDQCEgk+8r9lsOm6CYnqBO+6GvwdwjFsOcKrdyBK&#10;bmFbBS8TvLN2IrHr4wNJ/S5ZwkUrQ7CQy8a6XrYzYeeTuZ83n6Dr80TRc+i0Vu1ywscEhELpC4xq&#10;WMwEm9dTohlG4rGEadmN+n23yV7pD7Z7oOiuZdK1EJkCVIItRq04tu32TyvN8wJeaodIqgOYsIzb&#10;1Si2rJb0YflAurPdXd17/fycjX4AAAD//wMAUEsDBBQABgAIAAAAIQDfIlwu3gAAAAkBAAAPAAAA&#10;ZHJzL2Rvd25yZXYueG1sTI/BTsMwEETvSPyDtUjcqJOUoCiNUyEkDkhcWorg6MZuErDXIes26d+z&#10;nOhxZp9mZ6r17J042ZH6gArSRQLCYhNMj62C3dvzXQGCokajXUCr4GwJ1vX1VaVLEybc2NM2toJD&#10;kEqtoItxKKWkprNe0yIMFvl2CKPXkeXYSjPqicO9k1mSPEive+QPnR7sU2eb7+3RKwgDUUqb+fz1&#10;/pm7j91P/mqmF6Vub+bHFYho5/gPw199rg41d9qHIxoSjnVe3DOqIEt5AgNZlrKxV1AslyDrSl4u&#10;qH8BAAD//wMAUEsBAi0AFAAGAAgAAAAhALaDOJL+AAAA4QEAABMAAAAAAAAAAAAAAAAAAAAAAFtD&#10;b250ZW50X1R5cGVzXS54bWxQSwECLQAUAAYACAAAACEAOP0h/9YAAACUAQAACwAAAAAAAAAAAAAA&#10;AAAvAQAAX3JlbHMvLnJlbHNQSwECLQAUAAYACAAAACEAv5cXsKcCAAAWBQAADgAAAAAAAAAAAAAA&#10;AAAuAgAAZHJzL2Uyb0RvYy54bWxQSwECLQAUAAYACAAAACEA3yJcLt4AAAAJAQAADwAAAAAAAAAA&#10;AAAAAAABBQAAZHJzL2Rvd25yZXYueG1sUEsFBgAAAAAEAAQA8wAAAAwGAAAAAA==&#10;" adj="-11623">
                      <v:textbox>
                        <w:txbxContent>
                          <w:p w:rsidR="00623488" w:rsidRPr="009539F7" w:rsidRDefault="00623488" w:rsidP="006234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39F7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 xml:space="preserve">точность и скорость </w:t>
            </w:r>
            <w:proofErr w:type="gramStart"/>
            <w:r w:rsidRPr="00B53B53">
              <w:rPr>
                <w:rFonts w:ascii="Times New Roman" w:eastAsia="Calibri" w:hAnsi="Times New Roman" w:cs="Times New Roman"/>
              </w:rPr>
              <w:t>выявления  и</w:t>
            </w:r>
            <w:proofErr w:type="gramEnd"/>
            <w:r w:rsidRPr="00B53B53">
              <w:rPr>
                <w:rFonts w:ascii="Times New Roman" w:eastAsia="Calibri" w:hAnsi="Times New Roman" w:cs="Times New Roman"/>
              </w:rPr>
              <w:t xml:space="preserve"> устранения причин, вызывающих нарушение работы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демонстрация навыков подготовки скважин к ремонту;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13970</wp:posOffset>
                      </wp:positionV>
                      <wp:extent cx="1619250" cy="4762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06A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0.95pt;margin-top:1.1pt;width:127.5pt;height:3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L6WAIAAGMEAAAOAAAAZHJzL2Uyb0RvYy54bWysVM2O0zAQviPxDpbv3TQl7W6jTVcoaeGw&#10;wEq7PIBrO41FYlu2t2mFkBZeYB+BV+DCgR/tM6RvxNjpFhYuCNHDdOzxfP5m5nNOzzZNjdbcWKFk&#10;huOjIUZcUsWEXGX49dVicIKRdUQyUivJM7zlFp/NHj86bXXKR6pSNeMGAYi0aaszXDmn0yiytOIN&#10;sUdKcwnBUpmGOFiaVcQMaQG9qaPRcDiJWmWYNopya2G36IN4FvDLklP3qiwtd6jOMHBzwZpgl95G&#10;s1OSrgzRlaB7GuQfWDRESLj0AFUQR9C1EX9ANYIaZVXpjqhqIlWWgvJQA1QTD3+r5rIimodaoDlW&#10;H9pk/x8sfbm+MEiwDCcYSdLAiLqPu5vdbfe9+7S7Rbv33R2Y3YfdTfe5+9Z97e66LyjxfWu1TSE9&#10;lxfGV0438lKfK/rGIqnyisgVD/yvthpAY58RPUjxC6vh9mX7QjE4Q66dCk3clKZBZS30c5/owaFR&#10;aBOmtj1MjW8corAZT+LpaAzDpRBLjife95eR1OP4bG2se8ZVg7yTYesMEavK5UpKEIgy/R1kfW5d&#10;n3if4JOlWoi6hn2S1hK1GZ6OR+NAyqpaMB/0MWtWy7w2aE280sJvz+LBMaOuJQtgFSdsvvcdEXXv&#10;A+taejyoDujsvV5Kb6fD6fxkfpIMktFkPkiGRTF4usiTwWQRH4+LJ0WeF/E7Ty1O0kowxqVndy/r&#10;OPk72ewfWC/Ig7APbYgeoodGA9n7/0A6DNrPtlfJUrHthfGt9TMHJYfD+1fnn8qv63Dq57dh9gMA&#10;AP//AwBQSwMEFAAGAAgAAAAhAERjOnHbAAAABwEAAA8AAABkcnMvZG93bnJldi54bWxMjsFOg0AU&#10;Rfcm/sPkmbizA2igpQyNMdG4MCStup8yT0CZN8hMgf69z5Uub+7NuafYLbYXE46+c6QgXkUgkGpn&#10;OmoUvL0+3qxB+KDJ6N4RKjijh115eVHo3LiZ9jgdQiMYQj7XCtoQhlxKX7dotV+5AYm7DzdaHTiO&#10;jTSjnhlue5lEUSqt7ogfWj3gQ4v11+FkFXxTdn6/k9P6s6pC+vT80hBWs1LXV8v9FkTAJfyN4Vef&#10;1aFkp6M7kfGiV5DGG14qSBIQXN/GKeejgixLQJaF/O9f/gAAAP//AwBQSwECLQAUAAYACAAAACEA&#10;toM4kv4AAADhAQAAEwAAAAAAAAAAAAAAAAAAAAAAW0NvbnRlbnRfVHlwZXNdLnhtbFBLAQItABQA&#10;BgAIAAAAIQA4/SH/1gAAAJQBAAALAAAAAAAAAAAAAAAAAC8BAABfcmVscy8ucmVsc1BLAQItABQA&#10;BgAIAAAAIQBYDmL6WAIAAGMEAAAOAAAAAAAAAAAAAAAAAC4CAABkcnMvZTJvRG9jLnhtbFBLAQIt&#10;ABQABgAIAAAAIQBEYzpx2wAAAAcBAAAPAAAAAAAAAAAAAAAAALIEAABkcnMvZG93bnJldi54bWxQ&#10;SwUGAAAAAAQABADzAAAAu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61595</wp:posOffset>
                      </wp:positionV>
                      <wp:extent cx="1695450" cy="428625"/>
                      <wp:effectExtent l="0" t="0" r="19050" b="285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8C9E" id="Прямая со стрелкой 3" o:spid="_x0000_s1026" type="#_x0000_t32" style="position:absolute;margin-left:24.95pt;margin-top:4.85pt;width:133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J0UAIAAFk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8xkqSBEXWft7fb++5n92V7j7afugdYtnfb2+5r96P73j1039Cp71urbQrh&#10;ubw0vnK6llf6QtH3FkmVV0QueeB/vdEAGvuI6EmI31gN2Rfta8XgDLlxKjRxXZrGQ0J70DrManOc&#10;FV87ROFjPJoMkyGMlIIvGYxHg2FIQdJDtDbWveKqQd7IsHWGiGXlciUlyEKZOOQiqwvrPDeSHgJ8&#10;aqnmoq6DOmqJ2gxPhpDAe6yqBfPOsDHLRV4btCJeX+HZs3hyzKgbyQJYxQmb7W1HRL2zIXktPR5U&#10;B3T21k5AHyb9yWw8Gye9ZDCa9ZJ+UfRezvOkN5rHL4bFaZHnRfzRU4uTtBKMcenZHcQcJ38nlv21&#10;2snwKOdjG6Kn6KFfQPbwDqTDeP1Ed9pYKLa5NIexg37D4f1d8xfk8R7sx3+E6S8AAAD//wMAUEsD&#10;BBQABgAIAAAAIQBl2wib2wAAAAcBAAAPAAAAZHJzL2Rvd25yZXYueG1sTI5BT4NAEIXvJv6HzZh4&#10;MXYBtQgyNI2JB4+2TbxuYQSUnSXsUrC/3vGkx5f38r2v2Cy2VycafecYIV5FoIgrV3fcIBz2L7eP&#10;oHwwXJveMSF8k4dNeXlRmLx2M7/RaRcaJRD2uUFoQxhyrX3VkjV+5QZi6T7caE2QODa6Hs0scNvr&#10;JIrW2pqO5aE1Az23VH3tJotAfnqIo21mm8Preb55T86f87BHvL5atk+gAi3hbwy/+qIOpTgd3cS1&#10;Vz3CfZbJEiFLQUl9F68lHxHSNAFdFvq/f/kDAAD//wMAUEsBAi0AFAAGAAgAAAAhALaDOJL+AAAA&#10;4QEAABMAAAAAAAAAAAAAAAAAAAAAAFtDb250ZW50X1R5cGVzXS54bWxQSwECLQAUAAYACAAAACEA&#10;OP0h/9YAAACUAQAACwAAAAAAAAAAAAAAAAAvAQAAX3JlbHMvLnJlbHNQSwECLQAUAAYACAAAACEA&#10;TYoydFACAABZBAAADgAAAAAAAAAAAAAAAAAuAgAAZHJzL2Uyb0RvYy54bWxQSwECLQAUAAYACAAA&#10;ACEAZdsIm9sAAAAHAQAADwAAAAAAAAAAAAAAAACqBAAAZHJzL2Rvd25yZXYueG1sUEsFBgAAAAAE&#10;AAQA8wAAALIFAAAAAA==&#10;"/>
                  </w:pict>
                </mc:Fallback>
              </mc:AlternateContent>
            </w:r>
            <w:r w:rsidRPr="00B53B53">
              <w:rPr>
                <w:rFonts w:ascii="Times New Roman" w:eastAsia="Calibri" w:hAnsi="Times New Roman" w:cs="Times New Roman"/>
                <w:highlight w:val="lightGray"/>
              </w:rPr>
              <w:t>технология текущего ремонта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B53B53">
              <w:rPr>
                <w:rFonts w:ascii="Times New Roman" w:eastAsia="Calibri" w:hAnsi="Times New Roman" w:cs="Times New Roman"/>
                <w:highlight w:val="lightGray"/>
              </w:rPr>
              <w:t>технология капитального ремонта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53B53">
              <w:rPr>
                <w:rFonts w:ascii="Times New Roman" w:eastAsia="Calibri" w:hAnsi="Times New Roman" w:cs="Times New Roman"/>
                <w:highlight w:val="yellow"/>
              </w:rPr>
              <w:t>моделирование технологических процессов текущего и капитального ремонта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53B53">
              <w:rPr>
                <w:rFonts w:ascii="Times New Roman" w:eastAsia="Calibri" w:hAnsi="Times New Roman" w:cs="Times New Roman"/>
                <w:highlight w:val="yellow"/>
              </w:rPr>
              <w:t>решение ситуативных задач по технологии текущего и капитального ремонта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качество проведения технологических процессов подземного ремонта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 xml:space="preserve">качество рекомендаций </w:t>
            </w:r>
            <w:proofErr w:type="gramStart"/>
            <w:r w:rsidRPr="00B53B53">
              <w:rPr>
                <w:rFonts w:ascii="Times New Roman" w:eastAsia="Calibri" w:hAnsi="Times New Roman" w:cs="Times New Roman"/>
              </w:rPr>
              <w:t>по  выбору</w:t>
            </w:r>
            <w:proofErr w:type="gramEnd"/>
            <w:r w:rsidRPr="00B53B53">
              <w:rPr>
                <w:rFonts w:ascii="Times New Roman" w:eastAsia="Calibri" w:hAnsi="Times New Roman" w:cs="Times New Roman"/>
              </w:rPr>
              <w:t xml:space="preserve"> способов  ремонта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выбор технологического оборудования и инструмента;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расчеты технологических процессов подземного ремонта скважин.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Текущий контроль в форме:</w:t>
            </w:r>
          </w:p>
          <w:p w:rsidR="00623488" w:rsidRPr="00B53B53" w:rsidRDefault="00623488" w:rsidP="00623488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- оценки на практическом занятии;</w:t>
            </w: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- защиты практических работ;</w:t>
            </w: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- тестирования;</w:t>
            </w: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- зачетов по разделам;</w:t>
            </w: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 xml:space="preserve">- контрольных работ по темам МДК; </w:t>
            </w: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- оценки результатов самостоятельной подготовки студентов.</w:t>
            </w:r>
          </w:p>
        </w:tc>
      </w:tr>
      <w:tr w:rsidR="00623488" w:rsidRPr="00B53B53" w:rsidTr="00623488">
        <w:tc>
          <w:tcPr>
            <w:tcW w:w="2127" w:type="dxa"/>
            <w:shd w:val="clear" w:color="auto" w:fill="auto"/>
          </w:tcPr>
          <w:p w:rsidR="00623488" w:rsidRPr="00B53B53" w:rsidRDefault="00623488" w:rsidP="00623488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Составлять схемы расположения наземного и подземного оборудования.</w:t>
            </w:r>
          </w:p>
          <w:p w:rsidR="00623488" w:rsidRPr="00B53B53" w:rsidRDefault="00623488" w:rsidP="00623488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точность и скорость составления схем расположения наземного и подземного оборудования;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качество рекомендаций по повышению безопасности проведения технологических операций;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Зачеты по производственной практике и разделам профессионального модуля.</w:t>
            </w:r>
          </w:p>
        </w:tc>
      </w:tr>
      <w:tr w:rsidR="00623488" w:rsidRPr="00B53B53" w:rsidTr="00623488">
        <w:trPr>
          <w:trHeight w:val="2083"/>
        </w:trPr>
        <w:tc>
          <w:tcPr>
            <w:tcW w:w="2127" w:type="dxa"/>
            <w:shd w:val="clear" w:color="auto" w:fill="auto"/>
          </w:tcPr>
          <w:p w:rsidR="00623488" w:rsidRPr="00B53B53" w:rsidRDefault="00623488" w:rsidP="00623488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Оформлять документацию по текущему и капитальному ремонту скважин.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определение видов текущего и капитального ремонтов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составление актов на глушение и заказ -нарядов на ремонт скважин.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t>Экспертная оценка действия на практике, анализа (самоанализа) деятельности, решения конкретных ситуаций в период производственной практики.</w:t>
            </w:r>
          </w:p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c>
          <w:tcPr>
            <w:tcW w:w="2127" w:type="dxa"/>
            <w:shd w:val="clear" w:color="auto" w:fill="auto"/>
          </w:tcPr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Выполнять расчеты параметров и выбор оборудования и инструмента для подземного ремонта скважин</w:t>
            </w:r>
            <w:r w:rsidRPr="00B53B53">
              <w:rPr>
                <w:rFonts w:ascii="Times New Roman" w:eastAsia="Calibri" w:hAnsi="Times New Roman" w:cs="Times New Roman"/>
              </w:rPr>
              <w:t>.</w:t>
            </w:r>
          </w:p>
          <w:p w:rsidR="00623488" w:rsidRPr="00B53B53" w:rsidRDefault="00623488" w:rsidP="00623488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расчеты параметров и выбор оборудования и инструмента для подземного ремонта скважин в зависимости от условий ремонта и конструкции скважинного оборудования;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кинематический расчет лебедки подъемной установки;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расчет машинного времени при подъеме насосно-компрессорных труб;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выбор типа оснастки талевых систем;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выбор талевого каната. Проверочный расчет талевого каната на прочность;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определение потребной длины талевого каната;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расчет параметров и выбор насосных установок;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расчет работы поршневого компрессора и определение мощности его привода.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Квалификационный экзамен по профессиональному модулю.</w:t>
            </w:r>
          </w:p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c>
          <w:tcPr>
            <w:tcW w:w="2127" w:type="dxa"/>
            <w:shd w:val="clear" w:color="auto" w:fill="auto"/>
          </w:tcPr>
          <w:p w:rsidR="00623488" w:rsidRPr="00B53B53" w:rsidRDefault="00623488" w:rsidP="0062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Организовывать эксплуатацию оборудования и инструмента для подземного ремонта скважин.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выбор подъемного оборудования в зависимости от условий ремонта;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num" w:pos="169"/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B53B53">
              <w:rPr>
                <w:rFonts w:ascii="Times New Roman" w:eastAsia="Calibri" w:hAnsi="Times New Roman" w:cs="Times New Roman"/>
                <w:color w:val="000000"/>
              </w:rPr>
              <w:t>требования к оборудованию для         проведения технологических процессов ПРС.</w:t>
            </w:r>
          </w:p>
          <w:p w:rsidR="00623488" w:rsidRPr="00B53B53" w:rsidRDefault="00623488" w:rsidP="00623488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 xml:space="preserve"> демонстрация навыков технологического монтаж, демонтаж оборудования для ремонта скважин;</w:t>
            </w:r>
          </w:p>
          <w:p w:rsidR="00623488" w:rsidRPr="00B53B53" w:rsidRDefault="00623488" w:rsidP="00623488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правила эксплуатации оборудования и инструмента, безопасные приемы ведения работ.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iCs/>
              </w:rPr>
              <w:t>Защита курсового проекта.</w:t>
            </w:r>
          </w:p>
        </w:tc>
      </w:tr>
    </w:tbl>
    <w:p w:rsidR="00623488" w:rsidRPr="00B53B53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88" w:rsidRPr="00B53B53" w:rsidRDefault="00623488" w:rsidP="0062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53B53">
        <w:rPr>
          <w:rFonts w:ascii="Times New Roman" w:eastAsia="Calibri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53B5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B53B53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23488" w:rsidRPr="00B53B53" w:rsidRDefault="00623488" w:rsidP="0062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245"/>
        <w:gridCol w:w="1559"/>
      </w:tblGrid>
      <w:tr w:rsidR="00623488" w:rsidRPr="00B53B53" w:rsidTr="00623488"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</w:rPr>
              <w:t xml:space="preserve">Результаты </w:t>
            </w:r>
          </w:p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388620</wp:posOffset>
                      </wp:positionV>
                      <wp:extent cx="1504950" cy="971550"/>
                      <wp:effectExtent l="323850" t="19050" r="38100" b="38100"/>
                      <wp:wrapNone/>
                      <wp:docPr id="2" name="Овальная вынос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971550"/>
                              </a:xfrm>
                              <a:prstGeom prst="wedgeEllipseCallout">
                                <a:avLst>
                                  <a:gd name="adj1" fmla="val -69537"/>
                                  <a:gd name="adj2" fmla="val 36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Pr="009832F6" w:rsidRDefault="00623488" w:rsidP="0062348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832F6">
                                    <w:rPr>
                                      <w:rFonts w:ascii="Times New Roman" w:hAnsi="Times New Roman"/>
                                    </w:rPr>
                                    <w:t xml:space="preserve">ПЕРЕНЕСТИ ИЗ П.2 </w:t>
                                  </w:r>
                                  <w:r w:rsidRPr="009832F6">
                                    <w:rPr>
                                      <w:rFonts w:ascii="Times New Roman" w:hAnsi="Times New Roman"/>
                                      <w:highlight w:val="yellow"/>
                                    </w:rPr>
                                    <w:t>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2" o:spid="_x0000_s1034" type="#_x0000_t63" style="position:absolute;left:0;text-align:left;margin-left:84.45pt;margin-top:30.6pt;width:118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LigQIAAMUEAAAOAAAAZHJzL2Uyb0RvYy54bWysVM1u1DAQviPxDpbvbZLtptuNmq2qbYuQ&#10;ClQqPIA3dhKDYxvbu9ly4wwSb8AzVD2C4Bmyb8TYSbdb4ITIwZrxjL/5+WZyfLJuBFoxY7mSOU72&#10;Y4yYLBTlssrxm9cXe0cYWUckJUJJluMbZvHJ7OmT41ZnbKRqJSgzCECkzVqd49o5nUWRLWrWELuv&#10;NJNgLJVpiAPVVBE1pAX0RkSjOD6MWmWoNqpg1sLtWW/Es4Bflqxwr8rSModEjiE3F04TzoU/o9kx&#10;ySpDdM2LIQ3yD1k0hEsIuoU6I46gpeF/QDW8MMqq0u0XqolUWfKChRqgmiT+rZrrmmgWaoHmWL1t&#10;k/1/sMXL1ZVBnOZ4hJEkDVDUfe3uutvu++Zz96O73XxB3d3mE4g/Nx+7b90tGvmmtdpm8PZaXxlf&#10;ttWXqnhnkVTzmsiKnRqj2poRCqkm3j969MArFp6iRftCUYhJlk6F/q1L03hA6AxaB5putjSxtUMF&#10;XCZpPJ6mwGYBtukkSUH2IUh2/1ob654x1SAv5LhltGLnQnBt2ZwIoZYuBCOrS+sCa3SondC3CUZl&#10;I2AIVkSgvcNpejAZpmTHCZr14HRwGE+mQwYDJORyn0NojxKcXnAhgmKqxVwYBPg5vgjf8NjuugmJ&#10;WigvHaUh10c2uwsRh+9vEA13sFyCNzk+2jqRzPNyLmkYfUe46GVIWciBKM9Nz7FbL9ZhPI58AM/b&#10;QtEbYM6ofpdg90GolfmAUQt7lGP7fkkMw0g8l8D+NBmP/eIFZZxORqCYXcti10JkAVA5dhj14tz1&#10;y7rUhlc1REpCN6Q6hYkpubsfrT6rIX3YlTAOw177ZdzVg9fD32f2CwAA//8DAFBLAwQUAAYACAAA&#10;ACEAUxmIyd4AAAAKAQAADwAAAGRycy9kb3ducmV2LnhtbEyPwUrEMBCG74LvEEbwIm7SsJZamy6L&#10;4MGDgrv1nm1iW2wmJUm31ad3POnxn/n455tqt7qRnW2Ig0cF2UYAs9h6M2CnoDk+3RbAYtJo9OjR&#10;KviyEXb15UWlS+MXfLPnQ+oYlWAstYI+pankPLa9dTpu/GSRdh8+OJ0oho6boBcqdyOXQuTc6QHp&#10;Qq8n+9jb9vMwOwVJvu9dEW6+p/m5mY9dFMvLa6PU9dW6fwCW7Jr+YPjVJ3WoyenkZzSRjZTz4p5Q&#10;BXkmgRGwFXc0OCmQ2VYCryv+/4X6BwAA//8DAFBLAQItABQABgAIAAAAIQC2gziS/gAAAOEBAAAT&#10;AAAAAAAAAAAAAAAAAAAAAABbQ29udGVudF9UeXBlc10ueG1sUEsBAi0AFAAGAAgAAAAhADj9If/W&#10;AAAAlAEAAAsAAAAAAAAAAAAAAAAALwEAAF9yZWxzLy5yZWxzUEsBAi0AFAAGAAgAAAAhAL15suKB&#10;AgAAxQQAAA4AAAAAAAAAAAAAAAAALgIAAGRycy9lMm9Eb2MueG1sUEsBAi0AFAAGAAgAAAAhAFMZ&#10;iMneAAAACgEAAA8AAAAAAAAAAAAAAAAA2wQAAGRycy9kb3ducmV2LnhtbFBLBQYAAAAABAAEAPMA&#10;AADmBQAAAAA=&#10;" adj="-4220,18593">
                      <v:textbox>
                        <w:txbxContent>
                          <w:p w:rsidR="00623488" w:rsidRPr="009832F6" w:rsidRDefault="00623488" w:rsidP="0062348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832F6">
                              <w:rPr>
                                <w:rFonts w:ascii="Times New Roman" w:hAnsi="Times New Roman"/>
                              </w:rPr>
                              <w:t xml:space="preserve">ПЕРЕНЕСТИ ИЗ П.2 </w:t>
                            </w:r>
                            <w:r w:rsidRPr="009832F6">
                              <w:rPr>
                                <w:rFonts w:ascii="Times New Roman" w:hAnsi="Times New Roman"/>
                                <w:highlight w:val="yellow"/>
                              </w:rPr>
                              <w:t>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3B53">
              <w:rPr>
                <w:rFonts w:ascii="Times New Roman" w:eastAsia="Calibri" w:hAnsi="Times New Roman" w:cs="Times New Roman"/>
                <w:b/>
                <w:bCs/>
              </w:rPr>
              <w:t xml:space="preserve">(освоенные </w:t>
            </w:r>
            <w:r w:rsidRPr="00B53B53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общие компетенции</w:t>
            </w:r>
            <w:r w:rsidRPr="00B53B53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559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53B5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243840</wp:posOffset>
                      </wp:positionV>
                      <wp:extent cx="1647825" cy="990600"/>
                      <wp:effectExtent l="285750" t="19050" r="47625" b="76200"/>
                      <wp:wrapNone/>
                      <wp:docPr id="1" name="Овальная вынос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990600"/>
                              </a:xfrm>
                              <a:prstGeom prst="wedgeEllipseCallout">
                                <a:avLst>
                                  <a:gd name="adj1" fmla="val -64375"/>
                                  <a:gd name="adj2" fmla="val 538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488" w:rsidRPr="009832F6" w:rsidRDefault="00623488" w:rsidP="0062348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9832F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для данного вида деятельности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1" o:spid="_x0000_s1035" type="#_x0000_t63" style="position:absolute;left:0;text-align:left;margin-left:126.3pt;margin-top:19.2pt;width:129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2CewIAAMUEAAAOAAAAZHJzL2Uyb0RvYy54bWysVM1u1DAQviPxDpbvbbLb/Y2arapti5AK&#10;VCo8gNd2EoP/sL2bLTfOIPEGPEPVIwieIftGTLzpdvkRB0QO1oxn5pufz5Pjk7WSaMWdF0bnuHeY&#10;YsQ1NUzoMsevXl4cTDDygWhGpNE8xzfc45PZ40fHtc1431RGMu4QgGif1TbHVQg2SxJPK66IPzSW&#10;azAWxikSQHVlwhypAV3JpJ+mo6Q2jllnKPcebs+2RjyL+EXBaXhRFJ4HJHMMtYV4ungu2jOZHZOs&#10;dMRWgnZlkH+oQhGhIekO6owEgpZO/AalBHXGmyIcUqMSUxSC8tgDdNNLf+nmuiKWx15gON7uxuT/&#10;Hyx9vrpySDDgDiNNFFDUfG7umtvm6+Zj86253XxCzd3mA4jfN++bL80t6rVDq63PIPbaXrm2bW8v&#10;DX3jkTbziuiSnzpn6ooTBqVG/+SngFbxEIoW9TPDICdZBhPnty6cagFhMmgdabrZ0cTXAVG47I0G&#10;40l/iBEF23SajtLIY0Ky+2jrfHjCjUKtkOOas5KfSyms53MipVmGmIysLn2IrLGud8JewxwKJeER&#10;rIhEB6PB0XjYvZI9p/6+0/BoMhi3PlBBBwnSfQ1xPEYKdiGkjIorF3PpEODn+CJ+XbDfd5Ma1dDe&#10;EBr9O0Qavz9BKBFguaRQOZ7snEjW8nKuWXz6gQi5laFkqaGHe262HIf1Yh2fx7RN0NoWht0Ac85s&#10;dwl2H4TKuHcY1bBHOfZvl8RxjORTDexPe4NBu3hRGQzHfVDcvmWxbyGaAlSOA0ZbcR62y7q0TpQV&#10;ZOrFaWhzCi+mEKGd+kNVnQK7Esno9rpdxn09ej38fWY/AAAA//8DAFBLAwQUAAYACAAAACEA1U90&#10;BN8AAAAKAQAADwAAAGRycy9kb3ducmV2LnhtbEyPTUvDQBCG74L/YRnBm918lhqzKSIo1FuriN62&#10;yTQJ3Z0N2U0a/73jSY/D+/C+z5TbxRox4+h7RwriVQQCqXZNT62C97fnuw0IHzQ12jhCBd/oYVtd&#10;X5W6aNyF9jgfQiu4hHyhFXQhDIWUvu7Qar9yAxJnJzdaHfgcW9mM+sLl1sgkitbS6p54odMDPnVY&#10;nw+TVXB+2X1+tekp3S/TXBvzOuTmY6fU7c3y+AAi4BL+YPjVZ3Wo2OnoJmq8MAqSPFkzqiDdZCAY&#10;yOMkBnFk8j7LQFal/P9C9QMAAP//AwBQSwECLQAUAAYACAAAACEAtoM4kv4AAADhAQAAEwAAAAAA&#10;AAAAAAAAAAAAAAAAW0NvbnRlbnRfVHlwZXNdLnhtbFBLAQItABQABgAIAAAAIQA4/SH/1gAAAJQB&#10;AAALAAAAAAAAAAAAAAAAAC8BAABfcmVscy8ucmVsc1BLAQItABQABgAIAAAAIQCt6n2CewIAAMUE&#10;AAAOAAAAAAAAAAAAAAAAAC4CAABkcnMvZTJvRG9jLnhtbFBLAQItABQABgAIAAAAIQDVT3QE3wAA&#10;AAoBAAAPAAAAAAAAAAAAAAAAANUEAABkcnMvZG93bnJldi54bWxQSwUGAAAAAAQABADzAAAA4QUA&#10;AAAA&#10;" adj="-3105,22431">
                      <v:textbox>
                        <w:txbxContent>
                          <w:p w:rsidR="00623488" w:rsidRPr="009832F6" w:rsidRDefault="00623488" w:rsidP="00623488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9832F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для данного вида деятельности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3B53">
              <w:rPr>
                <w:rFonts w:ascii="Times New Roman" w:eastAsia="Calibri" w:hAnsi="Times New Roman" w:cs="Times New Roman"/>
              </w:rPr>
              <w:t>демонстрация интереса к будущей профессии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выбор и применение методов и способов решения профессиональных задач в области разработки технологических процессов и эксплуатации оборудования и инструмента для подземного ремонта нефтяных и газовых скважин;</w:t>
            </w:r>
          </w:p>
          <w:p w:rsidR="00623488" w:rsidRPr="00B53B53" w:rsidRDefault="00623488" w:rsidP="006234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</w:rPr>
              <w:t>самостоятельная оценка эффективности и качества выполнения профессиональных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 xml:space="preserve">решение стандартных и нестандартных </w:t>
            </w:r>
            <w:r w:rsidRPr="00B53B53">
              <w:rPr>
                <w:rFonts w:ascii="Times New Roman" w:eastAsia="Calibri" w:hAnsi="Times New Roman" w:cs="Times New Roman"/>
              </w:rPr>
              <w:t>профессиональных задач в области разработки технологических процессов и эксплуатации оборудования и инструмента для подземного ремонта нефтяных и газовых скважин;</w:t>
            </w:r>
          </w:p>
        </w:tc>
        <w:tc>
          <w:tcPr>
            <w:tcW w:w="1559" w:type="dxa"/>
            <w:vMerge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1839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 xml:space="preserve">эффективный поиск </w:t>
            </w:r>
            <w:r w:rsidRPr="00B53B53">
              <w:rPr>
                <w:rFonts w:ascii="Times New Roman" w:eastAsia="Calibri" w:hAnsi="Times New Roman" w:cs="Times New Roman"/>
              </w:rPr>
              <w:t>необходимой</w:t>
            </w:r>
          </w:p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</w:rPr>
              <w:t>- информации;</w:t>
            </w:r>
          </w:p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 xml:space="preserve">применять компьютерные технологии при </w:t>
            </w:r>
            <w:r w:rsidRPr="00B53B53">
              <w:rPr>
                <w:rFonts w:ascii="Times New Roman" w:eastAsia="Calibri" w:hAnsi="Times New Roman" w:cs="Times New Roman"/>
              </w:rPr>
              <w:t>разработке технологических процессов и эксплуатации оборудования и инструмента для подземного ремонта нефтяных и газовых скважин;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lastRenderedPageBreak/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637"/>
        </w:trPr>
        <w:tc>
          <w:tcPr>
            <w:tcW w:w="3545" w:type="dxa"/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B53">
              <w:rPr>
                <w:rFonts w:ascii="Times New Roman" w:eastAsia="Calibri" w:hAnsi="Times New Roman" w:cs="Times New Roman"/>
                <w:bCs/>
              </w:rPr>
              <w:t xml:space="preserve">анализ инноваций в области </w:t>
            </w:r>
            <w:proofErr w:type="gramStart"/>
            <w:r w:rsidRPr="00B53B53">
              <w:rPr>
                <w:rFonts w:ascii="Times New Roman" w:eastAsia="Calibri" w:hAnsi="Times New Roman" w:cs="Times New Roman"/>
              </w:rPr>
              <w:t>разработки  технологических</w:t>
            </w:r>
            <w:proofErr w:type="gramEnd"/>
            <w:r w:rsidRPr="00B53B53">
              <w:rPr>
                <w:rFonts w:ascii="Times New Roman" w:eastAsia="Calibri" w:hAnsi="Times New Roman" w:cs="Times New Roman"/>
              </w:rPr>
              <w:t xml:space="preserve"> процессов и эксплуатации оборудования и инструмента для подземного ремонта нефтяных и газовых скважин;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623488" w:rsidRPr="00B53B53" w:rsidTr="00623488">
        <w:trPr>
          <w:trHeight w:val="1851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53B53">
              <w:rPr>
                <w:rFonts w:ascii="Times New Roman" w:eastAsia="Calibri" w:hAnsi="Times New Roman" w:cs="Times New Roman"/>
                <w:i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numPr>
                <w:ilvl w:val="0"/>
                <w:numId w:val="7"/>
              </w:numPr>
              <w:tabs>
                <w:tab w:val="left" w:pos="252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53B53">
              <w:rPr>
                <w:rFonts w:ascii="Times New Roman" w:eastAsia="Calibri" w:hAnsi="Times New Roman" w:cs="Times New Roman"/>
                <w:bCs/>
                <w:iCs/>
              </w:rPr>
              <w:t>соблюдение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23488" w:rsidRPr="00B53B53" w:rsidRDefault="00623488" w:rsidP="00623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</w:tbl>
    <w:p w:rsidR="00623488" w:rsidRPr="00B53B53" w:rsidRDefault="00623488" w:rsidP="006234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Результаты указываются в соответствии с паспортом программы и разделом 2. </w:t>
      </w:r>
      <w:r w:rsidRPr="00B53B53">
        <w:rPr>
          <w:rFonts w:ascii="Times New Roman" w:eastAsia="Calibri" w:hAnsi="Times New Roman" w:cs="Times New Roman"/>
          <w:i/>
          <w:sz w:val="24"/>
          <w:szCs w:val="24"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sectPr w:rsidR="00623488" w:rsidRPr="00B53B53" w:rsidSect="00F97A66">
      <w:pgSz w:w="11906" w:h="16838" w:code="9"/>
      <w:pgMar w:top="1134" w:right="851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BF" w:rsidRDefault="009271BF" w:rsidP="009658B5">
      <w:pPr>
        <w:spacing w:after="0" w:line="240" w:lineRule="auto"/>
      </w:pPr>
      <w:r>
        <w:separator/>
      </w:r>
    </w:p>
  </w:endnote>
  <w:endnote w:type="continuationSeparator" w:id="0">
    <w:p w:rsidR="009271BF" w:rsidRDefault="009271BF" w:rsidP="0096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88" w:rsidRDefault="006234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4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23488" w:rsidRPr="005B2061" w:rsidRDefault="00623488" w:rsidP="00915B03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9</w:t>
        </w:r>
      </w:p>
    </w:sdtContent>
  </w:sdt>
  <w:p w:rsidR="00623488" w:rsidRPr="00120C67" w:rsidRDefault="00623488" w:rsidP="006234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639530947"/>
      <w:docPartObj>
        <w:docPartGallery w:val="Page Numbers (Bottom of Page)"/>
        <w:docPartUnique/>
      </w:docPartObj>
    </w:sdtPr>
    <w:sdtContent>
      <w:p w:rsidR="00623488" w:rsidRPr="005B2061" w:rsidRDefault="00623488" w:rsidP="005B2061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8</w:t>
        </w:r>
      </w:p>
    </w:sdtContent>
  </w:sdt>
  <w:p w:rsidR="00623488" w:rsidRDefault="006234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BF" w:rsidRDefault="009271BF" w:rsidP="009658B5">
      <w:pPr>
        <w:spacing w:after="0" w:line="240" w:lineRule="auto"/>
      </w:pPr>
      <w:r>
        <w:separator/>
      </w:r>
    </w:p>
  </w:footnote>
  <w:footnote w:type="continuationSeparator" w:id="0">
    <w:p w:rsidR="009271BF" w:rsidRDefault="009271BF" w:rsidP="009658B5">
      <w:pPr>
        <w:spacing w:after="0" w:line="240" w:lineRule="auto"/>
      </w:pPr>
      <w:r>
        <w:continuationSeparator/>
      </w:r>
    </w:p>
  </w:footnote>
  <w:footnote w:id="1">
    <w:p w:rsidR="00623488" w:rsidRPr="00311953" w:rsidRDefault="00623488" w:rsidP="00623488">
      <w:pPr>
        <w:pStyle w:val="ad"/>
        <w:spacing w:line="200" w:lineRule="exact"/>
        <w:jc w:val="both"/>
      </w:pPr>
      <w:r w:rsidRPr="00311953">
        <w:rPr>
          <w:rStyle w:val="af"/>
        </w:rPr>
        <w:t>*</w:t>
      </w:r>
      <w:r w:rsidRPr="00311953">
        <w:t xml:space="preserve"> </w:t>
      </w:r>
      <w:r w:rsidRPr="00B53B53">
        <w:rPr>
          <w:color w:val="FF0000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</w:t>
      </w:r>
      <w:r w:rsidRPr="00311953">
        <w:t>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623488" w:rsidRDefault="00623488" w:rsidP="00623488">
      <w:pPr>
        <w:pStyle w:val="ad"/>
        <w:spacing w:line="200" w:lineRule="exact"/>
        <w:jc w:val="both"/>
      </w:pPr>
    </w:p>
  </w:footnote>
  <w:footnote w:id="2">
    <w:p w:rsidR="00623488" w:rsidRDefault="00623488" w:rsidP="00623488">
      <w:pPr>
        <w:pStyle w:val="ad"/>
        <w:spacing w:line="200" w:lineRule="exact"/>
        <w:jc w:val="both"/>
      </w:pPr>
      <w:r w:rsidRPr="00AF7C29">
        <w:rPr>
          <w:rStyle w:val="af"/>
        </w:rPr>
        <w:t>*</w:t>
      </w:r>
      <w:r w:rsidRPr="00B93D09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</w:t>
      </w:r>
      <w:r w:rsidRPr="00262997">
        <w:rPr>
          <w:highlight w:val="yellow"/>
        </w:rPr>
        <w:t>Раздел профессионального модуля может состоять из междисциплинарного курса или его части и соответствующих частей учебной и производственной практик</w:t>
      </w:r>
      <w:r w:rsidRPr="00B93D09">
        <w:t>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88" w:rsidRDefault="006234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88" w:rsidRDefault="006234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88" w:rsidRDefault="006234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25"/>
    <w:multiLevelType w:val="multilevel"/>
    <w:tmpl w:val="52F051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253C62"/>
    <w:multiLevelType w:val="hybridMultilevel"/>
    <w:tmpl w:val="728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52718"/>
    <w:multiLevelType w:val="hybridMultilevel"/>
    <w:tmpl w:val="12D2829C"/>
    <w:lvl w:ilvl="0" w:tplc="9F528C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9"/>
    <w:rsid w:val="00007D16"/>
    <w:rsid w:val="000541E4"/>
    <w:rsid w:val="000F70CC"/>
    <w:rsid w:val="00122A09"/>
    <w:rsid w:val="00135FD3"/>
    <w:rsid w:val="0016131A"/>
    <w:rsid w:val="001D5BFD"/>
    <w:rsid w:val="002B132E"/>
    <w:rsid w:val="00343B4E"/>
    <w:rsid w:val="005061C2"/>
    <w:rsid w:val="00534272"/>
    <w:rsid w:val="00564CEF"/>
    <w:rsid w:val="005B2061"/>
    <w:rsid w:val="00623488"/>
    <w:rsid w:val="00671243"/>
    <w:rsid w:val="00686163"/>
    <w:rsid w:val="006974AE"/>
    <w:rsid w:val="00737F36"/>
    <w:rsid w:val="0087333A"/>
    <w:rsid w:val="008950E9"/>
    <w:rsid w:val="008A4C9D"/>
    <w:rsid w:val="00915B03"/>
    <w:rsid w:val="009271BF"/>
    <w:rsid w:val="009658B5"/>
    <w:rsid w:val="00AD4C6A"/>
    <w:rsid w:val="00B271E9"/>
    <w:rsid w:val="00B4565C"/>
    <w:rsid w:val="00BA098B"/>
    <w:rsid w:val="00CA6B74"/>
    <w:rsid w:val="00CD4FB0"/>
    <w:rsid w:val="00D12F27"/>
    <w:rsid w:val="00D135D8"/>
    <w:rsid w:val="00DC64C4"/>
    <w:rsid w:val="00DF75A8"/>
    <w:rsid w:val="00E71767"/>
    <w:rsid w:val="00F97A66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6FB1-A3AE-45E0-9F82-C56EAB5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3B4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9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098B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686163"/>
    <w:rPr>
      <w:color w:val="808080"/>
    </w:rPr>
  </w:style>
  <w:style w:type="paragraph" w:styleId="a6">
    <w:name w:val="header"/>
    <w:basedOn w:val="a"/>
    <w:link w:val="a7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8B5"/>
  </w:style>
  <w:style w:type="paragraph" w:styleId="a8">
    <w:name w:val="footer"/>
    <w:basedOn w:val="a"/>
    <w:link w:val="a9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8B5"/>
  </w:style>
  <w:style w:type="paragraph" w:styleId="aa">
    <w:name w:val="Body Text"/>
    <w:basedOn w:val="a"/>
    <w:link w:val="ab"/>
    <w:uiPriority w:val="99"/>
    <w:rsid w:val="00135FD3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135FD3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43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Нижний колонтитул Знак1"/>
    <w:basedOn w:val="a0"/>
    <w:uiPriority w:val="99"/>
    <w:locked/>
    <w:rsid w:val="00343B4E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c">
    <w:name w:val="List Paragraph"/>
    <w:basedOn w:val="a"/>
    <w:uiPriority w:val="34"/>
    <w:qFormat/>
    <w:rsid w:val="00DF75A8"/>
    <w:pPr>
      <w:ind w:left="720"/>
      <w:contextualSpacing/>
    </w:pPr>
  </w:style>
  <w:style w:type="paragraph" w:styleId="ad">
    <w:name w:val="footnote text"/>
    <w:basedOn w:val="a"/>
    <w:link w:val="ae"/>
    <w:rsid w:val="0062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23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2348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23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634AC-A184-43E8-ADE1-91B32E8A8C88}"/>
      </w:docPartPr>
      <w:docPartBody>
        <w:p w:rsidR="003E5D1C" w:rsidRDefault="009C39E5"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1B265F9FFAC54F7083CF8C21250C1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8F2B4-7463-4E8F-B637-36ADF75FCA4E}"/>
      </w:docPartPr>
      <w:docPartBody>
        <w:p w:rsidR="00D73E6F" w:rsidRDefault="00D73E6F" w:rsidP="00D73E6F">
          <w:pPr>
            <w:pStyle w:val="1B265F9FFAC54F7083CF8C21250C1213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0B411486E6F54C62B963DA96A3C50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B25A9-2745-4D5D-9CDC-D7FCAE8BD203}"/>
      </w:docPartPr>
      <w:docPartBody>
        <w:p w:rsidR="00D73E6F" w:rsidRDefault="00D73E6F" w:rsidP="00D73E6F">
          <w:pPr>
            <w:pStyle w:val="0B411486E6F54C62B963DA96A3C5049F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2CADBD84F4724B80A1728739BFB99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09618-AE98-44B2-AD01-DC080A34F365}"/>
      </w:docPartPr>
      <w:docPartBody>
        <w:p w:rsidR="00D73E6F" w:rsidRDefault="00D73E6F" w:rsidP="00D73E6F">
          <w:pPr>
            <w:pStyle w:val="2CADBD84F4724B80A1728739BFB996E2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AAFA1D6DA1F744668AFD2D17A178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F5041-09F9-41C1-8FAE-2D0F45C4EAA5}"/>
      </w:docPartPr>
      <w:docPartBody>
        <w:p w:rsidR="00D73E6F" w:rsidRDefault="00D73E6F" w:rsidP="00D73E6F">
          <w:pPr>
            <w:pStyle w:val="AAFA1D6DA1F744668AFD2D17A17866B8"/>
          </w:pPr>
          <w:r w:rsidRPr="0009224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5"/>
    <w:rsid w:val="003E5D1C"/>
    <w:rsid w:val="00405975"/>
    <w:rsid w:val="00452622"/>
    <w:rsid w:val="004555FB"/>
    <w:rsid w:val="004E165E"/>
    <w:rsid w:val="00514336"/>
    <w:rsid w:val="006563CA"/>
    <w:rsid w:val="009C39E5"/>
    <w:rsid w:val="00C145D7"/>
    <w:rsid w:val="00D73E6F"/>
    <w:rsid w:val="00E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E6F"/>
    <w:rPr>
      <w:color w:val="808080"/>
    </w:rPr>
  </w:style>
  <w:style w:type="paragraph" w:customStyle="1" w:styleId="F391EC45DF2D4B858D721940C90050E3">
    <w:name w:val="F391EC45DF2D4B858D721940C90050E3"/>
    <w:rsid w:val="009C39E5"/>
    <w:rPr>
      <w:rFonts w:eastAsiaTheme="minorHAnsi"/>
      <w:lang w:eastAsia="en-US"/>
    </w:rPr>
  </w:style>
  <w:style w:type="paragraph" w:customStyle="1" w:styleId="BD5139B3BD424C6AAC0B16DAD0B86D4E">
    <w:name w:val="BD5139B3BD424C6AAC0B16DAD0B86D4E"/>
    <w:rsid w:val="009C39E5"/>
  </w:style>
  <w:style w:type="paragraph" w:customStyle="1" w:styleId="ECD89CC3FF624C61BC8991BC85E9ED79">
    <w:name w:val="ECD89CC3FF624C61BC8991BC85E9ED79"/>
    <w:rsid w:val="009C39E5"/>
  </w:style>
  <w:style w:type="paragraph" w:customStyle="1" w:styleId="A0BF80BC56074CE5A74F6215315641F1">
    <w:name w:val="A0BF80BC56074CE5A74F6215315641F1"/>
    <w:rsid w:val="009C39E5"/>
  </w:style>
  <w:style w:type="paragraph" w:customStyle="1" w:styleId="BB1CAE20FFAD42F7BBBFA0A529355417">
    <w:name w:val="BB1CAE20FFAD42F7BBBFA0A529355417"/>
    <w:rsid w:val="009C39E5"/>
  </w:style>
  <w:style w:type="paragraph" w:customStyle="1" w:styleId="F8E6847B3AAB492C84D96788DC3FBAAB">
    <w:name w:val="F8E6847B3AAB492C84D96788DC3FBAAB"/>
    <w:rsid w:val="006563CA"/>
  </w:style>
  <w:style w:type="paragraph" w:customStyle="1" w:styleId="1B265F9FFAC54F7083CF8C21250C1213">
    <w:name w:val="1B265F9FFAC54F7083CF8C21250C1213"/>
    <w:rsid w:val="00D73E6F"/>
  </w:style>
  <w:style w:type="paragraph" w:customStyle="1" w:styleId="0B411486E6F54C62B963DA96A3C5049F">
    <w:name w:val="0B411486E6F54C62B963DA96A3C5049F"/>
    <w:rsid w:val="00D73E6F"/>
  </w:style>
  <w:style w:type="paragraph" w:customStyle="1" w:styleId="2CADBD84F4724B80A1728739BFB996E2">
    <w:name w:val="2CADBD84F4724B80A1728739BFB996E2"/>
    <w:rsid w:val="00D73E6F"/>
  </w:style>
  <w:style w:type="paragraph" w:customStyle="1" w:styleId="AAFA1D6DA1F744668AFD2D17A17866B8">
    <w:name w:val="AAFA1D6DA1F744668AFD2D17A17866B8"/>
    <w:rsid w:val="00D73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Федоровна</dc:creator>
  <cp:keywords/>
  <dc:description/>
  <cp:lastModifiedBy>Ольга Федоровна</cp:lastModifiedBy>
  <cp:revision>13</cp:revision>
  <dcterms:created xsi:type="dcterms:W3CDTF">2021-11-02T01:17:00Z</dcterms:created>
  <dcterms:modified xsi:type="dcterms:W3CDTF">2021-11-06T11:23:00Z</dcterms:modified>
</cp:coreProperties>
</file>